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55" w:rsidRDefault="00501855" w:rsidP="00EB5265">
      <w:pPr>
        <w:ind w:left="360"/>
        <w:jc w:val="center"/>
        <w:rPr>
          <w:rFonts w:ascii="Arial" w:hAnsi="Arial" w:cs="Arial"/>
          <w:b/>
          <w:sz w:val="28"/>
        </w:rPr>
      </w:pPr>
    </w:p>
    <w:p w:rsidR="00501855" w:rsidRDefault="00501855" w:rsidP="00EB5265">
      <w:pPr>
        <w:ind w:left="360"/>
        <w:jc w:val="center"/>
        <w:rPr>
          <w:rFonts w:ascii="Arial" w:hAnsi="Arial" w:cs="Arial"/>
          <w:b/>
          <w:sz w:val="28"/>
        </w:rPr>
      </w:pPr>
      <w:r>
        <w:rPr>
          <w:rFonts w:ascii="Arial" w:hAnsi="Arial" w:cs="Arial"/>
          <w:b/>
          <w:sz w:val="28"/>
        </w:rPr>
        <w:t xml:space="preserve">FLUIDI - </w:t>
      </w:r>
      <w:r w:rsidRPr="004604E2">
        <w:rPr>
          <w:rFonts w:ascii="Arial" w:hAnsi="Arial" w:cs="Arial"/>
          <w:b/>
          <w:sz w:val="28"/>
        </w:rPr>
        <w:t>HIDROMEHANIKA</w:t>
      </w:r>
      <w:r>
        <w:rPr>
          <w:rFonts w:ascii="Arial" w:hAnsi="Arial" w:cs="Arial"/>
          <w:b/>
          <w:sz w:val="28"/>
        </w:rPr>
        <w:t xml:space="preserve"> I AEROMEHANIKA</w:t>
      </w:r>
    </w:p>
    <w:p w:rsidR="00501855" w:rsidRPr="004604E2" w:rsidRDefault="00501855" w:rsidP="00D67FA5">
      <w:pPr>
        <w:ind w:left="360"/>
        <w:jc w:val="both"/>
        <w:rPr>
          <w:rFonts w:ascii="Arial" w:hAnsi="Arial" w:cs="Arial"/>
          <w:b/>
          <w:sz w:val="28"/>
        </w:rPr>
      </w:pPr>
    </w:p>
    <w:p w:rsidR="00501855" w:rsidRDefault="00501855" w:rsidP="002003BF">
      <w:pPr>
        <w:ind w:left="360"/>
        <w:jc w:val="both"/>
        <w:rPr>
          <w:rFonts w:ascii="Arial" w:hAnsi="Arial" w:cs="Arial"/>
          <w:noProof/>
          <w:lang w:val="sr-Latn-CS" w:eastAsia="sr-Latn-CS"/>
        </w:rPr>
      </w:pPr>
      <w:r w:rsidRPr="000F79E3">
        <w:rPr>
          <w:rFonts w:ascii="Arial" w:hAnsi="Arial" w:cs="Arial"/>
        </w:rPr>
        <w:t>Materija može postojati u tri agregatna stanja: čvrstom</w:t>
      </w:r>
      <w:r w:rsidR="00826A6D">
        <w:rPr>
          <w:rFonts w:ascii="Arial" w:hAnsi="Arial" w:cs="Arial"/>
        </w:rPr>
        <w:t>,</w:t>
      </w:r>
      <w:r w:rsidRPr="000F79E3">
        <w:rPr>
          <w:rFonts w:ascii="Arial" w:hAnsi="Arial" w:cs="Arial"/>
        </w:rPr>
        <w:t xml:space="preserve"> tečnom i gasovitom. Čvrsta tela zadržavaju određeni oblik i zapreminu zbog relativno jakih kohezionih sila među atomima. Tečnosti zauzimaju oblik posude ali teško menjaju svoju zapreminu. U gasovima molekule su relativno daleko jedna od druge te gasove lako komprimirati</w:t>
      </w:r>
      <w:r w:rsidR="001A3D27">
        <w:rPr>
          <w:rFonts w:ascii="Arial" w:hAnsi="Arial" w:cs="Arial"/>
        </w:rPr>
        <w:t xml:space="preserve"> </w:t>
      </w:r>
      <w:r w:rsidRPr="000F79E3">
        <w:rPr>
          <w:rFonts w:ascii="Arial" w:hAnsi="Arial" w:cs="Arial"/>
        </w:rPr>
        <w:t>- lako menjaju svoju zapreminu i zauzimaju oblik posude u kojoj se nalaze</w:t>
      </w:r>
      <w:r>
        <w:rPr>
          <w:rFonts w:ascii="Arial" w:hAnsi="Arial" w:cs="Arial"/>
        </w:rPr>
        <w:t>. Fluid je zajednički naziv za tečnosti i gasove – materije koje lako menjaju oblik. Fluidi</w:t>
      </w:r>
      <w:r>
        <w:rPr>
          <w:rFonts w:ascii="Arial" w:hAnsi="Arial" w:cs="Arial"/>
          <w:lang w:val="sr-Latn-CS"/>
        </w:rPr>
        <w:t>: tečnosti („stalna“ zapremina i promenljiv oblik) i gasovi (promenljivi i zapremina i oblik).</w:t>
      </w:r>
      <w:r w:rsidRPr="002003BF">
        <w:rPr>
          <w:noProof/>
          <w:lang w:val="sr-Latn-CS" w:eastAsia="sr-Latn-CS"/>
        </w:rPr>
        <w:t xml:space="preserve"> </w:t>
      </w:r>
      <w:r>
        <w:rPr>
          <w:rFonts w:ascii="Arial" w:hAnsi="Arial" w:cs="Arial"/>
          <w:noProof/>
          <w:lang w:val="sr-Latn-CS" w:eastAsia="sr-Latn-CS"/>
        </w:rPr>
        <w:t>Osnovna razlika-veličina promene zapremine pri promeni pritiska. Tečnosti neznatno menjaju zapreminu pri promeni pritiska</w:t>
      </w:r>
      <w:r w:rsidR="001A3D27">
        <w:rPr>
          <w:rFonts w:ascii="Arial" w:hAnsi="Arial" w:cs="Arial"/>
          <w:noProof/>
          <w:lang w:val="sr-Latn-CS" w:eastAsia="sr-Latn-CS"/>
        </w:rPr>
        <w:t xml:space="preserve"> </w:t>
      </w:r>
      <w:r>
        <w:rPr>
          <w:rFonts w:ascii="Arial" w:hAnsi="Arial" w:cs="Arial"/>
          <w:noProof/>
          <w:lang w:val="sr-Latn-CS" w:eastAsia="sr-Latn-CS"/>
        </w:rPr>
        <w:t>(nestišljivi). Smeštene u posudu koju deli</w:t>
      </w:r>
      <w:r w:rsidR="001A3D27">
        <w:rPr>
          <w:rFonts w:ascii="Arial" w:hAnsi="Arial" w:cs="Arial"/>
          <w:noProof/>
          <w:lang w:val="sr-Latn-CS" w:eastAsia="sr-Latn-CS"/>
        </w:rPr>
        <w:t>mično ispunjavaju. O</w:t>
      </w:r>
      <w:r w:rsidR="00826A6D">
        <w:rPr>
          <w:rFonts w:ascii="Arial" w:hAnsi="Arial" w:cs="Arial"/>
          <w:noProof/>
          <w:lang w:val="sr-Latn-CS" w:eastAsia="sr-Latn-CS"/>
        </w:rPr>
        <w:t>blikuju sl</w:t>
      </w:r>
      <w:r>
        <w:rPr>
          <w:rFonts w:ascii="Arial" w:hAnsi="Arial" w:cs="Arial"/>
          <w:noProof/>
          <w:lang w:val="sr-Latn-CS" w:eastAsia="sr-Latn-CS"/>
        </w:rPr>
        <w:t>od</w:t>
      </w:r>
      <w:r w:rsidR="00826A6D">
        <w:rPr>
          <w:rFonts w:ascii="Arial" w:hAnsi="Arial" w:cs="Arial"/>
          <w:noProof/>
          <w:lang w:val="sr-Latn-CS" w:eastAsia="sr-Latn-CS"/>
        </w:rPr>
        <w:t>o</w:t>
      </w:r>
      <w:r>
        <w:rPr>
          <w:rFonts w:ascii="Arial" w:hAnsi="Arial" w:cs="Arial"/>
          <w:noProof/>
          <w:lang w:val="sr-Latn-CS" w:eastAsia="sr-Latn-CS"/>
        </w:rPr>
        <w:t>nu površinu na granici s okolnom atmosferom.</w:t>
      </w:r>
    </w:p>
    <w:p w:rsidR="00501855" w:rsidRPr="00716B06" w:rsidRDefault="00501855" w:rsidP="002003BF">
      <w:pPr>
        <w:ind w:left="360"/>
        <w:jc w:val="both"/>
        <w:rPr>
          <w:rFonts w:ascii="Arial" w:hAnsi="Arial" w:cs="Arial"/>
        </w:rPr>
      </w:pPr>
      <w:r>
        <w:rPr>
          <w:rFonts w:ascii="Arial" w:hAnsi="Arial" w:cs="Arial"/>
          <w:noProof/>
          <w:lang w:val="sr-Latn-CS" w:eastAsia="sr-Latn-CS"/>
        </w:rPr>
        <w:t xml:space="preserve">Gasovi znatno menjaju zapreminu promenom pritiska (stišljivi). Smanjenjem pritiska šire se neograničeno, pa zatvoreni u posudu ispunjavaju čitavu njenu zapreminu. </w:t>
      </w:r>
    </w:p>
    <w:p w:rsidR="00501855" w:rsidRDefault="00501855" w:rsidP="00D67FA5">
      <w:pPr>
        <w:ind w:left="360"/>
        <w:jc w:val="both"/>
        <w:rPr>
          <w:sz w:val="28"/>
        </w:rPr>
      </w:pPr>
    </w:p>
    <w:p w:rsidR="00501855" w:rsidRPr="00B85198" w:rsidRDefault="00501855" w:rsidP="00D67FA5">
      <w:pPr>
        <w:ind w:left="360"/>
        <w:jc w:val="both"/>
        <w:rPr>
          <w:rFonts w:ascii="Arial" w:hAnsi="Arial" w:cs="Arial"/>
        </w:rPr>
      </w:pPr>
      <w:r w:rsidRPr="00B85198">
        <w:rPr>
          <w:rFonts w:ascii="Arial" w:hAnsi="Arial" w:cs="Arial"/>
        </w:rPr>
        <w:t>Mehanika fluida je deo fizike koji se bavi kretanjem fluida i silama koje deluju na fluid.</w:t>
      </w:r>
      <w:r>
        <w:rPr>
          <w:rFonts w:ascii="Arial" w:hAnsi="Arial" w:cs="Arial"/>
        </w:rPr>
        <w:t xml:space="preserve"> Mehanika fluida se deli na statiku fluida koja proučava ravnotežu fluida  u mirovanju, kinematiku fluida koja se bavi zakonima kretanja fluida, i dinamiku fluida koja se bavi silama koje deluju na fluid i kretanjima koja nastaju delovanjem tih sila i interakcijama između čvrstih tela i fluida. Kretanje fluida je znatno komplikovanije od kretanja </w:t>
      </w:r>
      <w:r>
        <w:rPr>
          <w:rFonts w:ascii="Arial" w:hAnsi="Arial" w:cs="Arial"/>
          <w:lang w:val="sr-Latn-CS"/>
        </w:rPr>
        <w:t>č</w:t>
      </w:r>
      <w:r>
        <w:rPr>
          <w:rFonts w:ascii="Arial" w:hAnsi="Arial" w:cs="Arial"/>
        </w:rPr>
        <w:t>vrstog tela.</w:t>
      </w:r>
    </w:p>
    <w:p w:rsidR="00501855" w:rsidRDefault="00501855" w:rsidP="00261275">
      <w:pPr>
        <w:ind w:left="360"/>
        <w:jc w:val="center"/>
        <w:rPr>
          <w:sz w:val="28"/>
        </w:rPr>
      </w:pPr>
    </w:p>
    <w:p w:rsidR="00501855" w:rsidRDefault="00501855" w:rsidP="009B5475">
      <w:pPr>
        <w:ind w:left="360"/>
        <w:jc w:val="both"/>
        <w:rPr>
          <w:rFonts w:ascii="Arial" w:hAnsi="Arial" w:cs="Arial"/>
          <w:b/>
          <w:sz w:val="28"/>
        </w:rPr>
      </w:pPr>
      <w:r w:rsidRPr="009B5475">
        <w:rPr>
          <w:rFonts w:ascii="Arial" w:hAnsi="Arial" w:cs="Arial"/>
          <w:b/>
          <w:sz w:val="28"/>
        </w:rPr>
        <w:t>Pritisak</w:t>
      </w:r>
    </w:p>
    <w:p w:rsidR="00501855" w:rsidRDefault="00501855" w:rsidP="009B5475">
      <w:pPr>
        <w:ind w:left="360"/>
        <w:jc w:val="both"/>
        <w:rPr>
          <w:rFonts w:ascii="Arial" w:hAnsi="Arial" w:cs="Arial"/>
          <w:b/>
          <w:sz w:val="28"/>
        </w:rPr>
      </w:pPr>
    </w:p>
    <w:p w:rsidR="00501855" w:rsidRPr="006A7F3F" w:rsidRDefault="00501855" w:rsidP="009B5475">
      <w:pPr>
        <w:ind w:left="360"/>
        <w:jc w:val="both"/>
        <w:rPr>
          <w:rFonts w:ascii="Arial" w:hAnsi="Arial" w:cs="Arial"/>
          <w:lang w:val="sr-Latn-CS"/>
        </w:rPr>
      </w:pPr>
      <w:r w:rsidRPr="006A7F3F">
        <w:rPr>
          <w:rFonts w:ascii="Arial" w:hAnsi="Arial" w:cs="Arial"/>
        </w:rPr>
        <w:t>Te</w:t>
      </w:r>
      <w:r w:rsidRPr="006A7F3F">
        <w:rPr>
          <w:rFonts w:ascii="Arial" w:hAnsi="Arial" w:cs="Arial"/>
          <w:lang w:val="sr-Latn-CS"/>
        </w:rPr>
        <w:t>čnost ili gas deluje određenom silom na svaki delić zida posude u kojoj se nalaze, odnosno na svaku površinu tela koje se nalazi u fluidu. Sila koja deluje upravno na jedinicu površine zove se pritisak.</w:t>
      </w:r>
    </w:p>
    <w:p w:rsidR="00501855" w:rsidRPr="006A7F3F" w:rsidRDefault="00501855" w:rsidP="009B5475">
      <w:pPr>
        <w:ind w:left="360"/>
        <w:jc w:val="both"/>
        <w:rPr>
          <w:rFonts w:ascii="Arial" w:hAnsi="Arial" w:cs="Arial"/>
          <w:lang w:val="sr-Latn-CS"/>
        </w:rPr>
      </w:pPr>
      <w:r w:rsidRPr="006A7F3F">
        <w:rPr>
          <w:rFonts w:ascii="Arial" w:hAnsi="Arial" w:cs="Arial"/>
          <w:lang w:val="sr-Latn-CS"/>
        </w:rPr>
        <w:t xml:space="preserve">Pritisak je definisan kao odnos sile </w:t>
      </w:r>
      <w:r w:rsidRPr="006A7F3F">
        <w:rPr>
          <w:rFonts w:ascii="Arial" w:hAnsi="Arial" w:cs="Arial"/>
          <w:position w:val="-4"/>
          <w:lang w:val="sr-Latn-CS"/>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3" ShapeID="_x0000_i1025" DrawAspect="Content" ObjectID="_1604216085" r:id="rId8"/>
        </w:object>
      </w:r>
      <w:r w:rsidRPr="006A7F3F">
        <w:rPr>
          <w:rFonts w:ascii="Arial" w:hAnsi="Arial" w:cs="Arial"/>
          <w:lang w:val="sr-Latn-CS"/>
        </w:rPr>
        <w:t xml:space="preserve"> i površine S na koju ta sila upravno deluje:</w:t>
      </w:r>
    </w:p>
    <w:p w:rsidR="00501855" w:rsidRPr="006A7F3F" w:rsidRDefault="00501855" w:rsidP="00EB5265">
      <w:pPr>
        <w:ind w:left="360"/>
        <w:jc w:val="center"/>
        <w:rPr>
          <w:rFonts w:ascii="Arial" w:hAnsi="Arial" w:cs="Arial"/>
          <w:lang w:val="sr-Latn-CS"/>
        </w:rPr>
      </w:pPr>
      <w:r w:rsidRPr="006A7F3F">
        <w:rPr>
          <w:rFonts w:ascii="Arial" w:hAnsi="Arial" w:cs="Arial"/>
          <w:position w:val="-24"/>
          <w:lang w:val="sr-Latn-CS"/>
        </w:rPr>
        <w:object w:dxaOrig="700" w:dyaOrig="620">
          <v:shape id="_x0000_i1026" type="#_x0000_t75" style="width:35.25pt;height:30.75pt" o:ole="">
            <v:imagedata r:id="rId9" o:title=""/>
          </v:shape>
          <o:OLEObject Type="Embed" ProgID="Equation.3" ShapeID="_x0000_i1026" DrawAspect="Content" ObjectID="_1604216086" r:id="rId10"/>
        </w:object>
      </w:r>
    </w:p>
    <w:p w:rsidR="00501855" w:rsidRPr="006A7F3F" w:rsidRDefault="00501855" w:rsidP="009B5475">
      <w:pPr>
        <w:ind w:left="360"/>
        <w:jc w:val="both"/>
        <w:rPr>
          <w:rFonts w:ascii="Arial" w:hAnsi="Arial" w:cs="Arial"/>
          <w:lang w:val="sr-Latn-CS"/>
        </w:rPr>
      </w:pPr>
      <w:r w:rsidRPr="006A7F3F">
        <w:rPr>
          <w:rFonts w:ascii="Arial" w:hAnsi="Arial" w:cs="Arial"/>
          <w:lang w:val="sr-Latn-CS"/>
        </w:rPr>
        <w:t>Ako sila nije konstantna po čitavoj površini, pritisak je:</w:t>
      </w:r>
    </w:p>
    <w:p w:rsidR="00501855" w:rsidRPr="006A7F3F" w:rsidRDefault="00501855" w:rsidP="00EB5265">
      <w:pPr>
        <w:ind w:left="360"/>
        <w:jc w:val="center"/>
        <w:rPr>
          <w:rFonts w:ascii="Arial" w:hAnsi="Arial" w:cs="Arial"/>
          <w:lang w:val="sr-Latn-CS"/>
        </w:rPr>
      </w:pPr>
      <w:r w:rsidRPr="006A7F3F">
        <w:rPr>
          <w:rFonts w:ascii="Arial" w:hAnsi="Arial" w:cs="Arial"/>
          <w:position w:val="-24"/>
          <w:lang w:val="sr-Latn-CS"/>
        </w:rPr>
        <w:object w:dxaOrig="1800" w:dyaOrig="620">
          <v:shape id="_x0000_i1027" type="#_x0000_t75" style="width:90pt;height:30.75pt" o:ole="">
            <v:imagedata r:id="rId11" o:title=""/>
          </v:shape>
          <o:OLEObject Type="Embed" ProgID="Equation.3" ShapeID="_x0000_i1027" DrawAspect="Content" ObjectID="_1604216087" r:id="rId12"/>
        </w:object>
      </w:r>
    </w:p>
    <w:p w:rsidR="00501855" w:rsidRPr="006A7F3F" w:rsidRDefault="00501855" w:rsidP="009B5475">
      <w:pPr>
        <w:ind w:left="360"/>
        <w:jc w:val="both"/>
        <w:rPr>
          <w:rFonts w:ascii="Arial" w:hAnsi="Arial" w:cs="Arial"/>
          <w:lang w:val="sr-Latn-CS"/>
        </w:rPr>
      </w:pPr>
      <w:r w:rsidRPr="006A7F3F">
        <w:rPr>
          <w:rFonts w:ascii="Arial" w:hAnsi="Arial" w:cs="Arial"/>
          <w:lang w:val="sr-Latn-CS"/>
        </w:rPr>
        <w:t>Pritisak je skalarna fizička veličina. Iz definicione formule sledi jedinica za pritisak:</w:t>
      </w:r>
    </w:p>
    <w:p w:rsidR="00501855" w:rsidRPr="006A7F3F" w:rsidRDefault="00501855" w:rsidP="00EB5265">
      <w:pPr>
        <w:ind w:left="360"/>
        <w:jc w:val="center"/>
        <w:rPr>
          <w:rFonts w:ascii="Arial" w:hAnsi="Arial" w:cs="Arial"/>
          <w:lang w:val="sr-Latn-CS"/>
        </w:rPr>
      </w:pPr>
      <w:r w:rsidRPr="006A7F3F">
        <w:rPr>
          <w:rFonts w:ascii="Arial" w:hAnsi="Arial" w:cs="Arial"/>
          <w:position w:val="-24"/>
          <w:lang w:val="sr-Latn-CS"/>
        </w:rPr>
        <w:object w:dxaOrig="2540" w:dyaOrig="620">
          <v:shape id="_x0000_i1028" type="#_x0000_t75" style="width:126pt;height:30.75pt" o:ole="">
            <v:imagedata r:id="rId13" o:title=""/>
          </v:shape>
          <o:OLEObject Type="Embed" ProgID="Equation.3" ShapeID="_x0000_i1028" DrawAspect="Content" ObjectID="_1604216088" r:id="rId14"/>
        </w:object>
      </w:r>
    </w:p>
    <w:p w:rsidR="00501855" w:rsidRPr="006A7F3F" w:rsidRDefault="00501855" w:rsidP="009B5475">
      <w:pPr>
        <w:ind w:left="360"/>
        <w:jc w:val="both"/>
        <w:rPr>
          <w:rFonts w:ascii="Arial" w:hAnsi="Arial" w:cs="Arial"/>
          <w:lang w:val="sr-Latn-CS"/>
        </w:rPr>
      </w:pPr>
      <w:r w:rsidRPr="006A7F3F">
        <w:rPr>
          <w:rFonts w:ascii="Arial" w:hAnsi="Arial" w:cs="Arial"/>
          <w:lang w:val="sr-Latn-CS"/>
        </w:rPr>
        <w:t xml:space="preserve">Zato što je atmosferski pritisak pogodan kao referentni pritisak u SI sistemu se paralelno sa jedinicom </w:t>
      </w:r>
      <w:r w:rsidRPr="006A7F3F">
        <w:rPr>
          <w:rFonts w:ascii="Arial" w:hAnsi="Arial" w:cs="Arial"/>
          <w:i/>
          <w:lang w:val="sr-Latn-CS"/>
        </w:rPr>
        <w:t>paskal</w:t>
      </w:r>
      <w:r w:rsidRPr="006A7F3F">
        <w:rPr>
          <w:rFonts w:ascii="Arial" w:hAnsi="Arial" w:cs="Arial"/>
          <w:lang w:val="sr-Latn-CS"/>
        </w:rPr>
        <w:t xml:space="preserve"> (mala jedinica za pritisak) koristi i jedinica </w:t>
      </w:r>
      <w:r w:rsidRPr="006A7F3F">
        <w:rPr>
          <w:rFonts w:ascii="Arial" w:hAnsi="Arial" w:cs="Arial"/>
          <w:i/>
          <w:lang w:val="sr-Latn-CS"/>
        </w:rPr>
        <w:t>bar</w:t>
      </w:r>
      <w:r w:rsidRPr="006A7F3F">
        <w:rPr>
          <w:rFonts w:ascii="Arial" w:hAnsi="Arial" w:cs="Arial"/>
          <w:lang w:val="sr-Latn-CS"/>
        </w:rPr>
        <w:t xml:space="preserve">, koja je 100000 puta veća od </w:t>
      </w:r>
      <w:r w:rsidRPr="006A7F3F">
        <w:rPr>
          <w:rFonts w:ascii="Arial" w:hAnsi="Arial" w:cs="Arial"/>
          <w:i/>
          <w:lang w:val="sr-Latn-CS"/>
        </w:rPr>
        <w:t>paskala</w:t>
      </w:r>
      <w:r w:rsidRPr="006A7F3F">
        <w:rPr>
          <w:rFonts w:ascii="Arial" w:hAnsi="Arial" w:cs="Arial"/>
          <w:lang w:val="sr-Latn-CS"/>
        </w:rPr>
        <w:t xml:space="preserve">. </w:t>
      </w:r>
    </w:p>
    <w:p w:rsidR="00501855" w:rsidRPr="006A7F3F" w:rsidRDefault="00501855" w:rsidP="009B5475">
      <w:pPr>
        <w:ind w:left="360"/>
        <w:jc w:val="both"/>
        <w:rPr>
          <w:rFonts w:ascii="Arial" w:hAnsi="Arial" w:cs="Arial"/>
          <w:lang w:val="sr-Latn-CS"/>
        </w:rPr>
      </w:pPr>
      <w:r w:rsidRPr="006A7F3F">
        <w:rPr>
          <w:rFonts w:ascii="Arial" w:hAnsi="Arial" w:cs="Arial"/>
          <w:position w:val="-10"/>
          <w:lang w:val="sr-Latn-CS"/>
        </w:rPr>
        <w:object w:dxaOrig="2540" w:dyaOrig="360">
          <v:shape id="_x0000_i1029" type="#_x0000_t75" style="width:126pt;height:18pt" o:ole="">
            <v:imagedata r:id="rId15" o:title=""/>
          </v:shape>
          <o:OLEObject Type="Embed" ProgID="Equation.3" ShapeID="_x0000_i1029" DrawAspect="Content" ObjectID="_1604216089" r:id="rId16"/>
        </w:object>
      </w:r>
    </w:p>
    <w:p w:rsidR="00501855" w:rsidRPr="006A7F3F" w:rsidRDefault="00501855" w:rsidP="00261275">
      <w:pPr>
        <w:ind w:left="360"/>
        <w:jc w:val="center"/>
      </w:pPr>
    </w:p>
    <w:p w:rsidR="00501855" w:rsidRDefault="00501855" w:rsidP="005F69AC">
      <w:pPr>
        <w:ind w:left="360"/>
        <w:jc w:val="both"/>
      </w:pPr>
    </w:p>
    <w:p w:rsidR="00501855" w:rsidRDefault="00501855" w:rsidP="005F69AC">
      <w:pPr>
        <w:ind w:left="360"/>
        <w:jc w:val="both"/>
      </w:pPr>
    </w:p>
    <w:p w:rsidR="00501855" w:rsidRPr="006A7F3F" w:rsidRDefault="00501855" w:rsidP="005F69AC">
      <w:pPr>
        <w:ind w:left="360"/>
        <w:jc w:val="both"/>
      </w:pPr>
    </w:p>
    <w:p w:rsidR="00501855" w:rsidRDefault="00501855" w:rsidP="005F69AC">
      <w:pPr>
        <w:ind w:left="360"/>
        <w:jc w:val="both"/>
      </w:pPr>
    </w:p>
    <w:p w:rsidR="00501855" w:rsidRPr="006A7F3F" w:rsidRDefault="00501855" w:rsidP="005F69AC">
      <w:pPr>
        <w:ind w:left="360"/>
        <w:jc w:val="both"/>
      </w:pPr>
    </w:p>
    <w:p w:rsidR="00501855" w:rsidRPr="00E67DA3" w:rsidRDefault="00501855" w:rsidP="008B0E90">
      <w:pPr>
        <w:ind w:left="360"/>
        <w:jc w:val="both"/>
        <w:rPr>
          <w:rFonts w:ascii="Arial" w:hAnsi="Arial" w:cs="Arial"/>
          <w:b/>
          <w:sz w:val="28"/>
          <w:szCs w:val="28"/>
        </w:rPr>
      </w:pPr>
      <w:r w:rsidRPr="00E67DA3">
        <w:rPr>
          <w:rFonts w:ascii="Arial" w:hAnsi="Arial" w:cs="Arial"/>
          <w:b/>
          <w:sz w:val="28"/>
          <w:szCs w:val="28"/>
        </w:rPr>
        <w:t>Pritisak u tečnosti</w:t>
      </w:r>
    </w:p>
    <w:p w:rsidR="00501855" w:rsidRPr="006A7F3F" w:rsidRDefault="00501855" w:rsidP="008B0E90">
      <w:pPr>
        <w:ind w:left="360"/>
        <w:jc w:val="both"/>
        <w:rPr>
          <w:rFonts w:ascii="Arial" w:hAnsi="Arial" w:cs="Arial"/>
          <w:b/>
        </w:rPr>
      </w:pPr>
    </w:p>
    <w:p w:rsidR="00501855" w:rsidRPr="006A7F3F" w:rsidRDefault="001A3D27" w:rsidP="008B0E90">
      <w:pPr>
        <w:ind w:left="360"/>
        <w:jc w:val="both"/>
        <w:rPr>
          <w:rFonts w:ascii="Arial" w:hAnsi="Arial" w:cs="Arial"/>
          <w:b/>
        </w:rPr>
      </w:pPr>
      <w:r>
        <w:rPr>
          <w:noProof/>
          <w:lang w:val="sr-Latn-CS" w:eastAsia="sr-Latn-CS"/>
        </w:rPr>
        <w:pict>
          <v:shape id="_x0000_s1026" type="#_x0000_t75" style="position:absolute;left:0;text-align:left;margin-left:279pt;margin-top:13.05pt;width:153.15pt;height:116.1pt;z-index:251658240">
            <v:imagedata r:id="rId17" o:title=""/>
            <w10:wrap type="square"/>
          </v:shape>
        </w:pict>
      </w:r>
      <w:r w:rsidR="00501855" w:rsidRPr="006A7F3F">
        <w:rPr>
          <w:rFonts w:ascii="Arial" w:hAnsi="Arial" w:cs="Arial"/>
          <w:b/>
        </w:rPr>
        <w:t>Paskalov zakon</w:t>
      </w:r>
    </w:p>
    <w:p w:rsidR="00501855" w:rsidRPr="006A7F3F" w:rsidRDefault="00501855" w:rsidP="008B0E90">
      <w:pPr>
        <w:ind w:left="360"/>
        <w:jc w:val="both"/>
        <w:rPr>
          <w:rFonts w:ascii="Arial" w:hAnsi="Arial" w:cs="Arial"/>
        </w:rPr>
      </w:pPr>
      <w:r w:rsidRPr="006A7F3F">
        <w:rPr>
          <w:rFonts w:ascii="Arial" w:hAnsi="Arial" w:cs="Arial"/>
        </w:rPr>
        <w:t xml:space="preserve">Vrednost pritiska u jednoj tački fluida koji miruje, odnosno na istoj koti, je isti bez obzira na </w:t>
      </w:r>
      <w:r>
        <w:rPr>
          <w:rFonts w:ascii="Arial" w:hAnsi="Arial" w:cs="Arial"/>
        </w:rPr>
        <w:t xml:space="preserve">pravac. </w:t>
      </w:r>
      <w:r w:rsidRPr="006A7F3F">
        <w:rPr>
          <w:rFonts w:ascii="Arial" w:hAnsi="Arial" w:cs="Arial"/>
        </w:rPr>
        <w:t>Ovu osobinu je još davno definisao Pascal (Paskal, francuski fizičar, 1623 -1662) pa se po njemu zove Paskalov zakon koji glasi: Pritisak se u zatvorenoj tečnosti prenosi jednakom veličinom na sve strane</w:t>
      </w:r>
      <w:r>
        <w:rPr>
          <w:rFonts w:ascii="Arial" w:hAnsi="Arial" w:cs="Arial"/>
        </w:rPr>
        <w:t xml:space="preserve"> (deluje ravnomerno u svim pravcima)</w:t>
      </w:r>
      <w:r w:rsidRPr="006A7F3F">
        <w:rPr>
          <w:rFonts w:ascii="Arial" w:hAnsi="Arial" w:cs="Arial"/>
        </w:rPr>
        <w:t>, ali što je veća površina to je veća sila.</w:t>
      </w:r>
    </w:p>
    <w:p w:rsidR="00501855" w:rsidRPr="006A7F3F" w:rsidRDefault="00501855" w:rsidP="008B0E90">
      <w:pPr>
        <w:ind w:left="360"/>
        <w:jc w:val="both"/>
        <w:rPr>
          <w:rFonts w:ascii="Arial" w:hAnsi="Arial" w:cs="Arial"/>
        </w:rPr>
      </w:pPr>
    </w:p>
    <w:p w:rsidR="00501855" w:rsidRPr="006A7F3F" w:rsidRDefault="001A3D27" w:rsidP="008B0E90">
      <w:pPr>
        <w:ind w:left="360"/>
        <w:jc w:val="both"/>
        <w:rPr>
          <w:rFonts w:ascii="Arial" w:hAnsi="Arial" w:cs="Arial"/>
          <w:b/>
        </w:rPr>
      </w:pPr>
      <w:r>
        <w:rPr>
          <w:noProof/>
          <w:lang w:val="sr-Latn-CS" w:eastAsia="sr-Latn-CS"/>
        </w:rPr>
        <w:pict>
          <v:shape id="_x0000_s1027" type="#_x0000_t75" style="position:absolute;left:0;text-align:left;margin-left:315pt;margin-top:1.1pt;width:134.5pt;height:84.25pt;z-index:251659264">
            <v:imagedata r:id="rId18" o:title=""/>
            <w10:wrap type="square"/>
          </v:shape>
        </w:pict>
      </w:r>
      <w:r w:rsidR="00501855" w:rsidRPr="006A7F3F">
        <w:rPr>
          <w:rFonts w:ascii="Arial" w:hAnsi="Arial" w:cs="Arial"/>
          <w:b/>
        </w:rPr>
        <w:t>Hidraulična presa</w:t>
      </w:r>
    </w:p>
    <w:p w:rsidR="00501855" w:rsidRPr="006A7F3F" w:rsidRDefault="00501855" w:rsidP="008B0E90">
      <w:pPr>
        <w:ind w:left="360"/>
        <w:jc w:val="both"/>
        <w:rPr>
          <w:rFonts w:ascii="Arial" w:hAnsi="Arial" w:cs="Arial"/>
          <w:b/>
        </w:rPr>
      </w:pPr>
      <w:r w:rsidRPr="006A7F3F">
        <w:rPr>
          <w:rFonts w:ascii="Arial" w:hAnsi="Arial" w:cs="Arial"/>
        </w:rPr>
        <w:t>Na paskalovom zakonu zasniva se hidraulička presa. Presa se u principu sastoji od dveju spojenih posuda različitog prečnika. Posude su napunjene vodom ili uljem i zatvorene pomičnim klipovima. Pritisnemo li silom F</w:t>
      </w:r>
      <w:r w:rsidRPr="006A7F3F">
        <w:rPr>
          <w:rFonts w:ascii="Arial" w:hAnsi="Arial" w:cs="Arial"/>
          <w:vertAlign w:val="subscript"/>
        </w:rPr>
        <w:t>1</w:t>
      </w:r>
      <w:r w:rsidRPr="006A7F3F">
        <w:rPr>
          <w:rFonts w:ascii="Arial" w:hAnsi="Arial" w:cs="Arial"/>
        </w:rPr>
        <w:t xml:space="preserve"> tečnost u posudi s manjim klipom preseka S</w:t>
      </w:r>
      <w:r w:rsidRPr="006A7F3F">
        <w:rPr>
          <w:rFonts w:ascii="Arial" w:hAnsi="Arial" w:cs="Arial"/>
          <w:vertAlign w:val="subscript"/>
        </w:rPr>
        <w:t>1</w:t>
      </w:r>
      <w:r w:rsidRPr="006A7F3F">
        <w:rPr>
          <w:rFonts w:ascii="Arial" w:hAnsi="Arial" w:cs="Arial"/>
        </w:rPr>
        <w:t>, proizvešćemo pritisak</w:t>
      </w:r>
      <w:r w:rsidRPr="006A7F3F">
        <w:rPr>
          <w:rFonts w:ascii="Arial" w:hAnsi="Arial" w:cs="Arial"/>
          <w:b/>
        </w:rPr>
        <w:t>:</w:t>
      </w:r>
    </w:p>
    <w:p w:rsidR="00501855" w:rsidRPr="006A7F3F" w:rsidRDefault="00501855" w:rsidP="00EB5265">
      <w:pPr>
        <w:ind w:left="360"/>
        <w:jc w:val="center"/>
        <w:rPr>
          <w:rFonts w:ascii="Arial" w:hAnsi="Arial" w:cs="Arial"/>
          <w:b/>
        </w:rPr>
      </w:pPr>
      <w:r w:rsidRPr="006A7F3F">
        <w:rPr>
          <w:rFonts w:ascii="Arial" w:hAnsi="Arial" w:cs="Arial"/>
          <w:b/>
          <w:position w:val="-30"/>
        </w:rPr>
        <w:object w:dxaOrig="820" w:dyaOrig="680">
          <v:shape id="_x0000_i1030" type="#_x0000_t75" style="width:41.25pt;height:33.75pt" o:ole="">
            <v:imagedata r:id="rId19" o:title=""/>
          </v:shape>
          <o:OLEObject Type="Embed" ProgID="Equation.3" ShapeID="_x0000_i1030" DrawAspect="Content" ObjectID="_1604216090" r:id="rId20"/>
        </w:object>
      </w:r>
    </w:p>
    <w:p w:rsidR="00501855" w:rsidRPr="00E67DA3" w:rsidRDefault="00501855" w:rsidP="008B0E90">
      <w:pPr>
        <w:ind w:left="360"/>
        <w:jc w:val="both"/>
        <w:rPr>
          <w:rFonts w:ascii="Arial" w:hAnsi="Arial" w:cs="Arial"/>
        </w:rPr>
      </w:pPr>
      <w:r w:rsidRPr="00E67DA3">
        <w:rPr>
          <w:rFonts w:ascii="Arial" w:hAnsi="Arial" w:cs="Arial"/>
        </w:rPr>
        <w:t>Taj se pritisak prenosi na veći klip preseka S</w:t>
      </w:r>
      <w:r w:rsidRPr="00E67DA3">
        <w:rPr>
          <w:rFonts w:ascii="Arial" w:hAnsi="Arial" w:cs="Arial"/>
          <w:vertAlign w:val="subscript"/>
        </w:rPr>
        <w:t>2</w:t>
      </w:r>
      <w:r w:rsidRPr="00E67DA3">
        <w:rPr>
          <w:rFonts w:ascii="Arial" w:hAnsi="Arial" w:cs="Arial"/>
        </w:rPr>
        <w:t xml:space="preserve"> i proizvodi silu:</w:t>
      </w:r>
    </w:p>
    <w:p w:rsidR="00501855" w:rsidRPr="006A7F3F" w:rsidRDefault="00501855" w:rsidP="008B0E90">
      <w:pPr>
        <w:ind w:left="360"/>
        <w:jc w:val="both"/>
        <w:rPr>
          <w:rFonts w:ascii="Arial" w:hAnsi="Arial" w:cs="Arial"/>
          <w:b/>
        </w:rPr>
      </w:pPr>
    </w:p>
    <w:p w:rsidR="00501855" w:rsidRPr="006A7F3F" w:rsidRDefault="00501855" w:rsidP="00EB5265">
      <w:pPr>
        <w:ind w:left="360"/>
        <w:jc w:val="center"/>
        <w:rPr>
          <w:rFonts w:ascii="Arial" w:hAnsi="Arial" w:cs="Arial"/>
        </w:rPr>
      </w:pPr>
      <w:r w:rsidRPr="006A7F3F">
        <w:rPr>
          <w:rFonts w:ascii="Arial" w:hAnsi="Arial" w:cs="Arial"/>
          <w:position w:val="-32"/>
        </w:rPr>
        <w:object w:dxaOrig="3080" w:dyaOrig="800">
          <v:shape id="_x0000_i1031" type="#_x0000_t75" style="width:146.25pt;height:39.75pt" o:ole="">
            <v:imagedata r:id="rId21" o:title=""/>
          </v:shape>
          <o:OLEObject Type="Embed" ProgID="Equation.3" ShapeID="_x0000_i1031" DrawAspect="Content" ObjectID="_1604216091" r:id="rId22"/>
        </w:object>
      </w:r>
    </w:p>
    <w:p w:rsidR="00501855" w:rsidRPr="006A7F3F" w:rsidRDefault="00501855" w:rsidP="008B0E90">
      <w:pPr>
        <w:ind w:left="360"/>
        <w:jc w:val="both"/>
        <w:rPr>
          <w:rFonts w:ascii="Arial" w:hAnsi="Arial" w:cs="Arial"/>
        </w:rPr>
      </w:pPr>
      <w:r w:rsidRPr="006A7F3F">
        <w:rPr>
          <w:rFonts w:ascii="Arial" w:hAnsi="Arial" w:cs="Arial"/>
        </w:rPr>
        <w:t>Odatle vidimo da je sila F</w:t>
      </w:r>
      <w:r w:rsidRPr="006A7F3F">
        <w:rPr>
          <w:rFonts w:ascii="Arial" w:hAnsi="Arial" w:cs="Arial"/>
          <w:vertAlign w:val="subscript"/>
        </w:rPr>
        <w:t>2</w:t>
      </w:r>
      <w:r w:rsidRPr="006A7F3F">
        <w:rPr>
          <w:rFonts w:ascii="Arial" w:hAnsi="Arial" w:cs="Arial"/>
        </w:rPr>
        <w:t>, toliko puta veća od sile F</w:t>
      </w:r>
      <w:r w:rsidRPr="006A7F3F">
        <w:rPr>
          <w:rFonts w:ascii="Arial" w:hAnsi="Arial" w:cs="Arial"/>
          <w:vertAlign w:val="subscript"/>
        </w:rPr>
        <w:t>1</w:t>
      </w:r>
      <w:r w:rsidRPr="006A7F3F">
        <w:rPr>
          <w:rFonts w:ascii="Arial" w:hAnsi="Arial" w:cs="Arial"/>
        </w:rPr>
        <w:t>, koliko je puta presek S</w:t>
      </w:r>
      <w:r w:rsidRPr="006A7F3F">
        <w:rPr>
          <w:rFonts w:ascii="Arial" w:hAnsi="Arial" w:cs="Arial"/>
          <w:vertAlign w:val="subscript"/>
        </w:rPr>
        <w:t>2</w:t>
      </w:r>
      <w:r w:rsidRPr="006A7F3F">
        <w:rPr>
          <w:rFonts w:ascii="Arial" w:hAnsi="Arial" w:cs="Arial"/>
        </w:rPr>
        <w:t xml:space="preserve"> veći od preseka S</w:t>
      </w:r>
      <w:r w:rsidRPr="006A7F3F">
        <w:rPr>
          <w:rFonts w:ascii="Arial" w:hAnsi="Arial" w:cs="Arial"/>
          <w:vertAlign w:val="subscript"/>
        </w:rPr>
        <w:t>1</w:t>
      </w:r>
      <w:r w:rsidRPr="006A7F3F">
        <w:rPr>
          <w:rFonts w:ascii="Arial" w:hAnsi="Arial" w:cs="Arial"/>
        </w:rPr>
        <w:t>. Odnosno, sile se kod hidrauličke prese</w:t>
      </w:r>
      <w:r>
        <w:rPr>
          <w:rFonts w:ascii="Arial" w:hAnsi="Arial" w:cs="Arial"/>
        </w:rPr>
        <w:t xml:space="preserve"> odnose</w:t>
      </w:r>
      <w:r w:rsidRPr="006A7F3F">
        <w:rPr>
          <w:rFonts w:ascii="Arial" w:hAnsi="Arial" w:cs="Arial"/>
        </w:rPr>
        <w:t xml:space="preserve"> isto kao kvadrati prečnika njihovih cilindara:</w:t>
      </w:r>
    </w:p>
    <w:p w:rsidR="00501855" w:rsidRPr="006A7F3F" w:rsidRDefault="00501855" w:rsidP="008B0E90">
      <w:pPr>
        <w:ind w:left="360"/>
        <w:jc w:val="both"/>
        <w:rPr>
          <w:rFonts w:ascii="Arial" w:hAnsi="Arial" w:cs="Arial"/>
        </w:rPr>
      </w:pPr>
    </w:p>
    <w:p w:rsidR="00501855" w:rsidRPr="006A7F3F" w:rsidRDefault="00501855" w:rsidP="00EB5265">
      <w:pPr>
        <w:ind w:left="360"/>
        <w:jc w:val="center"/>
        <w:rPr>
          <w:rFonts w:ascii="Arial" w:hAnsi="Arial" w:cs="Arial"/>
        </w:rPr>
      </w:pPr>
      <w:r w:rsidRPr="006A7F3F">
        <w:rPr>
          <w:rFonts w:ascii="Arial" w:hAnsi="Arial" w:cs="Arial"/>
          <w:position w:val="-32"/>
        </w:rPr>
        <w:object w:dxaOrig="1719" w:dyaOrig="800">
          <v:shape id="_x0000_i1032" type="#_x0000_t75" style="width:86.25pt;height:39.75pt" o:ole="">
            <v:imagedata r:id="rId23" o:title=""/>
          </v:shape>
          <o:OLEObject Type="Embed" ProgID="Equation.3" ShapeID="_x0000_i1032" DrawAspect="Content" ObjectID="_1604216092" r:id="rId24"/>
        </w:object>
      </w:r>
    </w:p>
    <w:p w:rsidR="00501855" w:rsidRDefault="00501855" w:rsidP="009B5475">
      <w:pPr>
        <w:ind w:left="360"/>
        <w:jc w:val="both"/>
        <w:rPr>
          <w:rFonts w:ascii="Arial" w:hAnsi="Arial" w:cs="Arial"/>
          <w:b/>
        </w:rPr>
      </w:pPr>
    </w:p>
    <w:p w:rsidR="00501855" w:rsidRPr="00E67DA3" w:rsidRDefault="00501855" w:rsidP="009B5475">
      <w:pPr>
        <w:ind w:left="360"/>
        <w:jc w:val="both"/>
        <w:rPr>
          <w:rFonts w:ascii="Arial" w:hAnsi="Arial" w:cs="Arial"/>
          <w:b/>
          <w:sz w:val="28"/>
          <w:szCs w:val="28"/>
        </w:rPr>
      </w:pPr>
      <w:r w:rsidRPr="00E67DA3">
        <w:rPr>
          <w:rFonts w:ascii="Arial" w:hAnsi="Arial" w:cs="Arial"/>
          <w:b/>
          <w:sz w:val="28"/>
          <w:szCs w:val="28"/>
        </w:rPr>
        <w:t>Hidrostatički pritisak</w:t>
      </w:r>
    </w:p>
    <w:p w:rsidR="00501855" w:rsidRPr="006A7F3F" w:rsidRDefault="00501855" w:rsidP="009B5475">
      <w:pPr>
        <w:ind w:left="360"/>
        <w:jc w:val="both"/>
        <w:rPr>
          <w:rFonts w:ascii="Arial" w:hAnsi="Arial" w:cs="Arial"/>
        </w:rPr>
      </w:pPr>
      <w:r w:rsidRPr="006A7F3F">
        <w:rPr>
          <w:rFonts w:ascii="Arial" w:hAnsi="Arial" w:cs="Arial"/>
        </w:rPr>
        <w:t>Kod hidraulične prese nismo uzeli u obzir težinu tečnosti jer je ona neznatna prema pritisku koji vlada u presi. Tamo gde u tečnostima vladaju relativno niski pritisci ne</w:t>
      </w:r>
      <w:r>
        <w:rPr>
          <w:rFonts w:ascii="Arial" w:hAnsi="Arial" w:cs="Arial"/>
        </w:rPr>
        <w:t xml:space="preserve"> sme se zanemariti težina</w:t>
      </w:r>
      <w:r w:rsidRPr="006A7F3F">
        <w:rPr>
          <w:rFonts w:ascii="Arial" w:hAnsi="Arial" w:cs="Arial"/>
        </w:rPr>
        <w:t xml:space="preserve"> tečnosti.</w:t>
      </w:r>
      <w:r>
        <w:rPr>
          <w:rFonts w:ascii="Arial" w:hAnsi="Arial" w:cs="Arial"/>
        </w:rPr>
        <w:t xml:space="preserve"> </w:t>
      </w:r>
    </w:p>
    <w:p w:rsidR="00501855" w:rsidRPr="006A7F3F" w:rsidRDefault="00501855" w:rsidP="009B5475">
      <w:pPr>
        <w:ind w:left="360"/>
        <w:jc w:val="both"/>
        <w:rPr>
          <w:rFonts w:ascii="Arial" w:hAnsi="Arial" w:cs="Arial"/>
        </w:rPr>
      </w:pPr>
      <w:r w:rsidRPr="006A7F3F">
        <w:rPr>
          <w:rFonts w:ascii="Arial" w:hAnsi="Arial" w:cs="Arial"/>
        </w:rPr>
        <w:t>U svakoj tečnosti postoji izvestan unutrašnji pritisak koji se javlja zbog njegove težine. Pritisak u mirnoj tečnosti prouzrokovan težinom stuba tečnosti nad tom površinom je:</w:t>
      </w:r>
    </w:p>
    <w:p w:rsidR="00501855" w:rsidRPr="006A7F3F" w:rsidRDefault="00501855" w:rsidP="00EB5265">
      <w:pPr>
        <w:ind w:left="360"/>
        <w:jc w:val="center"/>
        <w:rPr>
          <w:rFonts w:ascii="Arial" w:hAnsi="Arial" w:cs="Arial"/>
          <w:b/>
        </w:rPr>
      </w:pPr>
      <w:r w:rsidRPr="006A7F3F">
        <w:rPr>
          <w:rFonts w:ascii="Arial" w:hAnsi="Arial" w:cs="Arial"/>
          <w:b/>
          <w:position w:val="-10"/>
        </w:rPr>
        <w:object w:dxaOrig="180" w:dyaOrig="340">
          <v:shape id="_x0000_i1033" type="#_x0000_t75" style="width:9pt;height:17.25pt" o:ole="">
            <v:imagedata r:id="rId25" o:title=""/>
          </v:shape>
          <o:OLEObject Type="Embed" ProgID="Equation.3" ShapeID="_x0000_i1033" DrawAspect="Content" ObjectID="_1604216093" r:id="rId26"/>
        </w:object>
      </w:r>
      <w:r w:rsidRPr="006A7F3F">
        <w:rPr>
          <w:rFonts w:ascii="Arial" w:hAnsi="Arial" w:cs="Arial"/>
          <w:b/>
          <w:position w:val="-44"/>
        </w:rPr>
        <w:object w:dxaOrig="3860" w:dyaOrig="999">
          <v:shape id="_x0000_i1034" type="#_x0000_t75" style="width:191.25pt;height:47.25pt" o:ole="">
            <v:imagedata r:id="rId27" o:title=""/>
          </v:shape>
          <o:OLEObject Type="Embed" ProgID="Equation.3" ShapeID="_x0000_i1034" DrawAspect="Content" ObjectID="_1604216094" r:id="rId28"/>
        </w:object>
      </w:r>
    </w:p>
    <w:p w:rsidR="00501855" w:rsidRPr="006A7F3F" w:rsidRDefault="00501855" w:rsidP="009B5475">
      <w:pPr>
        <w:ind w:left="360"/>
        <w:jc w:val="both"/>
        <w:rPr>
          <w:rFonts w:ascii="Arial" w:hAnsi="Arial" w:cs="Arial"/>
        </w:rPr>
      </w:pPr>
      <w:r w:rsidRPr="006A7F3F">
        <w:rPr>
          <w:rFonts w:ascii="Arial" w:hAnsi="Arial" w:cs="Arial"/>
        </w:rPr>
        <w:t xml:space="preserve">gde je </w:t>
      </w:r>
      <w:r w:rsidRPr="006A7F3F">
        <w:rPr>
          <w:rFonts w:ascii="Arial" w:hAnsi="Arial" w:cs="Arial"/>
          <w:position w:val="-10"/>
        </w:rPr>
        <w:object w:dxaOrig="240" w:dyaOrig="260">
          <v:shape id="_x0000_i1035" type="#_x0000_t75" style="width:12pt;height:12.75pt" o:ole="">
            <v:imagedata r:id="rId29" o:title=""/>
          </v:shape>
          <o:OLEObject Type="Embed" ProgID="Equation.3" ShapeID="_x0000_i1035" DrawAspect="Content" ObjectID="_1604216095" r:id="rId30"/>
        </w:object>
      </w:r>
      <w:r w:rsidRPr="006A7F3F">
        <w:rPr>
          <w:rFonts w:ascii="Arial" w:hAnsi="Arial" w:cs="Arial"/>
        </w:rPr>
        <w:t xml:space="preserve">- gustina tečnosti, </w:t>
      </w:r>
      <w:r w:rsidRPr="006A7F3F">
        <w:rPr>
          <w:rFonts w:ascii="Arial" w:hAnsi="Arial" w:cs="Arial"/>
          <w:position w:val="-10"/>
        </w:rPr>
        <w:object w:dxaOrig="720" w:dyaOrig="260">
          <v:shape id="_x0000_i1036" type="#_x0000_t75" style="width:36pt;height:12.75pt" o:ole="">
            <v:imagedata r:id="rId31" o:title=""/>
          </v:shape>
          <o:OLEObject Type="Embed" ProgID="Equation.3" ShapeID="_x0000_i1036" DrawAspect="Content" ObjectID="_1604216096" r:id="rId32"/>
        </w:object>
      </w:r>
      <w:r w:rsidRPr="006A7F3F">
        <w:rPr>
          <w:rFonts w:ascii="Arial" w:hAnsi="Arial" w:cs="Arial"/>
        </w:rPr>
        <w:t>- specifična težina tečnosti.</w:t>
      </w:r>
    </w:p>
    <w:p w:rsidR="00501855" w:rsidRDefault="00501855" w:rsidP="009B5475">
      <w:pPr>
        <w:ind w:left="360"/>
        <w:jc w:val="both"/>
        <w:rPr>
          <w:rFonts w:ascii="Arial" w:hAnsi="Arial" w:cs="Arial"/>
        </w:rPr>
      </w:pPr>
      <w:r w:rsidRPr="006A7F3F">
        <w:rPr>
          <w:rFonts w:ascii="Arial" w:hAnsi="Arial" w:cs="Arial"/>
        </w:rPr>
        <w:t>Hidrostatički pritisak jednak je proizvodu visine stuba tečnosti i njene specifične težine.</w:t>
      </w:r>
      <w:r>
        <w:rPr>
          <w:rFonts w:ascii="Arial" w:hAnsi="Arial" w:cs="Arial"/>
        </w:rPr>
        <w:t xml:space="preserve"> Hidrostatički pritisak deluje na sve strane (na dno, bokove i uvis) i jednak </w:t>
      </w:r>
      <w:r>
        <w:rPr>
          <w:rFonts w:ascii="Arial" w:hAnsi="Arial" w:cs="Arial"/>
        </w:rPr>
        <w:lastRenderedPageBreak/>
        <w:t xml:space="preserve">je u svim tačkama na istoj dubini. Hidrostatički paradoks je činjenica da hidrostatički pritisak ne zavisi od oblika posude (količine tečnosti), nego samo od visine vertikalnog stuba tečnosti, odnosno od dubine. Pritisak na dno suda biće isti u sudovima </w:t>
      </w:r>
      <w:r>
        <w:rPr>
          <w:rFonts w:ascii="Arial" w:hAnsi="Arial" w:cs="Arial"/>
          <w:lang w:val="sr-Latn-CS"/>
        </w:rPr>
        <w:t>različitog oblika</w:t>
      </w:r>
      <w:r>
        <w:rPr>
          <w:rFonts w:ascii="Arial" w:hAnsi="Arial" w:cs="Arial"/>
        </w:rPr>
        <w:t>, samo ako je vertikalna visina od dna do površine tečnosti ista u svim sudovima.</w:t>
      </w:r>
    </w:p>
    <w:p w:rsidR="00501855" w:rsidRDefault="00501855" w:rsidP="009B5475">
      <w:pPr>
        <w:ind w:left="360"/>
        <w:jc w:val="both"/>
        <w:rPr>
          <w:noProof/>
          <w:lang w:val="sr-Latn-CS" w:eastAsia="sr-Latn-CS"/>
        </w:rPr>
      </w:pPr>
    </w:p>
    <w:p w:rsidR="00501855" w:rsidRDefault="001A3D27" w:rsidP="009B5475">
      <w:pPr>
        <w:ind w:left="360"/>
        <w:jc w:val="both"/>
        <w:rPr>
          <w:noProof/>
          <w:lang w:val="sr-Latn-CS" w:eastAsia="sr-Latn-CS"/>
        </w:rPr>
      </w:pPr>
      <w:r>
        <w:rPr>
          <w:noProof/>
          <w:lang w:val="sr-Latn-CS" w:eastAsia="sr-Latn-CS"/>
        </w:rPr>
        <w:pict>
          <v:shape id="_x0000_i1037" type="#_x0000_t75" style="width:346.5pt;height:105.75pt;visibility:visible">
            <v:imagedata r:id="rId33" o:title=""/>
          </v:shape>
        </w:pict>
      </w:r>
    </w:p>
    <w:p w:rsidR="00501855" w:rsidRPr="00077CF4" w:rsidRDefault="00501855" w:rsidP="009B5475">
      <w:pPr>
        <w:ind w:left="360"/>
        <w:jc w:val="both"/>
        <w:rPr>
          <w:rFonts w:ascii="Arial" w:hAnsi="Arial" w:cs="Arial"/>
        </w:rPr>
      </w:pPr>
      <w:r w:rsidRPr="00077CF4">
        <w:rPr>
          <w:rFonts w:ascii="Arial" w:hAnsi="Arial" w:cs="Arial"/>
          <w:noProof/>
          <w:lang w:val="sr-Latn-CS" w:eastAsia="sr-Latn-CS"/>
        </w:rPr>
        <w:t>Ako su površine dna sudova jednake, onda će tečnost u svim sudovima delovati na dno suda istom silom, bez obzira što su količine tečnosti u sudovima različite. Sila kojom tečnost deluje na dno suda jednaka je težini tečnosti u cilindričnom sudu, dok u sudovima (c) i (d) tečnost deluje na dno većom silo</w:t>
      </w:r>
      <w:r>
        <w:rPr>
          <w:rFonts w:ascii="Arial" w:hAnsi="Arial" w:cs="Arial"/>
          <w:noProof/>
          <w:lang w:val="sr-Latn-CS" w:eastAsia="sr-Latn-CS"/>
        </w:rPr>
        <w:t>m</w:t>
      </w:r>
      <w:r w:rsidRPr="00077CF4">
        <w:rPr>
          <w:rFonts w:ascii="Arial" w:hAnsi="Arial" w:cs="Arial"/>
          <w:noProof/>
          <w:lang w:val="sr-Latn-CS" w:eastAsia="sr-Latn-CS"/>
        </w:rPr>
        <w:t xml:space="preserve"> nego što je težina tečnosti u sudu a sila na dno suda (b) manja od težine tečnosti u sudu (paradoksalna pojava).</w:t>
      </w:r>
    </w:p>
    <w:p w:rsidR="00501855" w:rsidRPr="006A7F3F" w:rsidRDefault="00501855" w:rsidP="009B5475">
      <w:pPr>
        <w:ind w:left="360"/>
        <w:jc w:val="both"/>
        <w:rPr>
          <w:rFonts w:ascii="Arial" w:hAnsi="Arial" w:cs="Arial"/>
        </w:rPr>
      </w:pPr>
      <w:r w:rsidRPr="006A7F3F">
        <w:rPr>
          <w:rFonts w:ascii="Arial" w:hAnsi="Arial" w:cs="Arial"/>
        </w:rPr>
        <w:t xml:space="preserve">Ako je atmosferski pritisak nad površinom tečnosti jednak </w:t>
      </w:r>
      <w:r w:rsidRPr="006A7F3F">
        <w:rPr>
          <w:rFonts w:ascii="Arial" w:hAnsi="Arial" w:cs="Arial"/>
          <w:position w:val="-12"/>
        </w:rPr>
        <w:object w:dxaOrig="320" w:dyaOrig="360">
          <v:shape id="_x0000_i1038" type="#_x0000_t75" style="width:15.75pt;height:18pt" o:ole="">
            <v:imagedata r:id="rId34" o:title=""/>
          </v:shape>
          <o:OLEObject Type="Embed" ProgID="Equation.3" ShapeID="_x0000_i1038" DrawAspect="Content" ObjectID="_1604216097" r:id="rId35"/>
        </w:object>
      </w:r>
      <w:r w:rsidRPr="006A7F3F">
        <w:rPr>
          <w:rFonts w:ascii="Arial" w:hAnsi="Arial" w:cs="Arial"/>
        </w:rPr>
        <w:t>, tada je ukupni pritisak na dubini h tečnosti:</w:t>
      </w:r>
    </w:p>
    <w:p w:rsidR="00501855" w:rsidRPr="006A7F3F" w:rsidRDefault="00501855" w:rsidP="00EB5265">
      <w:pPr>
        <w:ind w:left="360"/>
        <w:jc w:val="center"/>
        <w:rPr>
          <w:rFonts w:ascii="Arial" w:hAnsi="Arial" w:cs="Arial"/>
        </w:rPr>
      </w:pPr>
      <w:r w:rsidRPr="006A7F3F">
        <w:rPr>
          <w:rFonts w:ascii="Arial" w:hAnsi="Arial" w:cs="Arial"/>
          <w:position w:val="-12"/>
        </w:rPr>
        <w:object w:dxaOrig="1440" w:dyaOrig="360">
          <v:shape id="_x0000_i1039" type="#_x0000_t75" style="width:1in;height:18pt" o:ole="">
            <v:imagedata r:id="rId36" o:title=""/>
          </v:shape>
          <o:OLEObject Type="Embed" ProgID="Equation.3" ShapeID="_x0000_i1039" DrawAspect="Content" ObjectID="_1604216098" r:id="rId37"/>
        </w:object>
      </w:r>
    </w:p>
    <w:p w:rsidR="00501855" w:rsidRPr="006A7F3F" w:rsidRDefault="00501855" w:rsidP="009B5475">
      <w:pPr>
        <w:ind w:left="360"/>
        <w:jc w:val="both"/>
        <w:rPr>
          <w:rFonts w:ascii="Arial" w:hAnsi="Arial" w:cs="Arial"/>
        </w:rPr>
      </w:pPr>
    </w:p>
    <w:p w:rsidR="00501855" w:rsidRPr="00E67DA3" w:rsidRDefault="00501855" w:rsidP="009B5475">
      <w:pPr>
        <w:ind w:left="360"/>
        <w:jc w:val="both"/>
        <w:rPr>
          <w:rFonts w:ascii="Arial" w:hAnsi="Arial" w:cs="Arial"/>
          <w:b/>
          <w:sz w:val="28"/>
          <w:szCs w:val="28"/>
        </w:rPr>
      </w:pPr>
      <w:r w:rsidRPr="00E67DA3">
        <w:rPr>
          <w:rFonts w:ascii="Arial" w:hAnsi="Arial" w:cs="Arial"/>
          <w:b/>
          <w:sz w:val="28"/>
          <w:szCs w:val="28"/>
        </w:rPr>
        <w:t>Atmosferski pritisak</w:t>
      </w:r>
    </w:p>
    <w:p w:rsidR="00501855" w:rsidRPr="006A7F3F" w:rsidRDefault="00501855" w:rsidP="009B5475">
      <w:pPr>
        <w:ind w:left="360"/>
        <w:jc w:val="both"/>
        <w:rPr>
          <w:rFonts w:ascii="Arial" w:hAnsi="Arial" w:cs="Arial"/>
        </w:rPr>
      </w:pPr>
      <w:r w:rsidRPr="006A7F3F">
        <w:rPr>
          <w:rFonts w:ascii="Arial" w:hAnsi="Arial" w:cs="Arial"/>
        </w:rPr>
        <w:t>Zemlja svojom privlačnom silom drži oko sebe vazdušni omotač, tzv. Zemljinu atmosferu. Atmosferski pritisak nastaje zbog vlastite težine vazduha. Pritisak vazduha možemo izmeriti pomoću Toričelijeve cevi. Standardni (normirani) atmosferski pritisak je pritisak stuba žive visine 760mm (ili jedna fizička atmosfera) pri temperaturi od 0</w:t>
      </w:r>
      <w:r w:rsidRPr="006A7F3F">
        <w:rPr>
          <w:rFonts w:ascii="Arial" w:hAnsi="Arial" w:cs="Arial"/>
          <w:vertAlign w:val="superscript"/>
        </w:rPr>
        <w:t>0</w:t>
      </w:r>
      <w:r w:rsidRPr="006A7F3F">
        <w:rPr>
          <w:rFonts w:ascii="Arial" w:hAnsi="Arial" w:cs="Arial"/>
        </w:rPr>
        <w:t>C. Vrednost standardnog pritiska u jedinicama SI sistema:</w:t>
      </w:r>
    </w:p>
    <w:p w:rsidR="00501855" w:rsidRPr="006A7F3F" w:rsidRDefault="00501855" w:rsidP="009B5475">
      <w:pPr>
        <w:ind w:left="360"/>
        <w:jc w:val="both"/>
        <w:rPr>
          <w:rFonts w:ascii="Arial" w:hAnsi="Arial" w:cs="Arial"/>
        </w:rPr>
      </w:pPr>
      <w:r w:rsidRPr="006A7F3F">
        <w:rPr>
          <w:rFonts w:ascii="Arial" w:hAnsi="Arial" w:cs="Arial"/>
          <w:position w:val="-24"/>
        </w:rPr>
        <w:object w:dxaOrig="4860" w:dyaOrig="620">
          <v:shape id="_x0000_i1040" type="#_x0000_t75" style="width:243pt;height:30.75pt" o:ole="">
            <v:imagedata r:id="rId38" o:title=""/>
          </v:shape>
          <o:OLEObject Type="Embed" ProgID="Equation.3" ShapeID="_x0000_i1040" DrawAspect="Content" ObjectID="_1604216099" r:id="rId39"/>
        </w:object>
      </w:r>
    </w:p>
    <w:p w:rsidR="00501855" w:rsidRPr="006A7F3F" w:rsidRDefault="00501855" w:rsidP="009B5475">
      <w:pPr>
        <w:ind w:left="360"/>
        <w:jc w:val="both"/>
        <w:rPr>
          <w:rFonts w:ascii="Arial" w:hAnsi="Arial" w:cs="Arial"/>
        </w:rPr>
      </w:pPr>
      <w:r w:rsidRPr="006A7F3F">
        <w:rPr>
          <w:rFonts w:ascii="Arial" w:hAnsi="Arial" w:cs="Arial"/>
        </w:rPr>
        <w:t>Tablica pokazuje vezu među različitim jedinicama za pritisak.</w:t>
      </w:r>
    </w:p>
    <w:p w:rsidR="00501855" w:rsidRPr="00607151" w:rsidRDefault="00501855" w:rsidP="00B53DE3">
      <w:pPr>
        <w:pStyle w:val="BodyTextIndent3"/>
        <w:ind w:left="0" w:firstLine="0"/>
        <w:rPr>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1299"/>
        <w:gridCol w:w="1348"/>
        <w:gridCol w:w="1321"/>
        <w:gridCol w:w="1349"/>
        <w:gridCol w:w="1325"/>
      </w:tblGrid>
      <w:tr w:rsidR="00501855" w:rsidRPr="00B53DE3" w:rsidTr="006146F8">
        <w:tc>
          <w:tcPr>
            <w:tcW w:w="1416" w:type="pct"/>
            <w:tcMar>
              <w:left w:w="57" w:type="dxa"/>
              <w:right w:w="0" w:type="dxa"/>
            </w:tcMar>
          </w:tcPr>
          <w:p w:rsidR="00501855" w:rsidRPr="00B53DE3" w:rsidRDefault="00501855" w:rsidP="006146F8">
            <w:pPr>
              <w:pStyle w:val="BodyTextIndent3"/>
              <w:ind w:left="0" w:firstLine="0"/>
              <w:jc w:val="center"/>
              <w:rPr>
                <w:rFonts w:ascii="Arial" w:hAnsi="Arial" w:cs="Arial"/>
                <w:sz w:val="20"/>
                <w:lang w:val="sr-Latn-CS"/>
              </w:rPr>
            </w:pPr>
            <w:r w:rsidRPr="00B53DE3">
              <w:rPr>
                <w:rFonts w:ascii="Arial" w:hAnsi="Arial" w:cs="Arial"/>
                <w:sz w:val="20"/>
                <w:lang w:val="sr-Latn-CS"/>
              </w:rPr>
              <w:t>NAZIV</w:t>
            </w:r>
          </w:p>
        </w:tc>
        <w:tc>
          <w:tcPr>
            <w:tcW w:w="701" w:type="pct"/>
          </w:tcPr>
          <w:p w:rsidR="00501855" w:rsidRPr="00B53DE3" w:rsidRDefault="00501855" w:rsidP="006146F8">
            <w:pPr>
              <w:pStyle w:val="BodyTextIndent3"/>
              <w:ind w:left="0" w:firstLine="0"/>
              <w:jc w:val="center"/>
              <w:rPr>
                <w:rFonts w:ascii="Arial" w:hAnsi="Arial" w:cs="Arial"/>
                <w:sz w:val="20"/>
                <w:lang w:val="sr-Latn-CS"/>
              </w:rPr>
            </w:pPr>
            <w:r w:rsidRPr="00B53DE3">
              <w:rPr>
                <w:rFonts w:ascii="Arial" w:hAnsi="Arial" w:cs="Arial"/>
                <w:sz w:val="20"/>
                <w:lang w:val="sr-Latn-CS"/>
              </w:rPr>
              <w:t>OZNAKA</w:t>
            </w:r>
          </w:p>
        </w:tc>
        <w:tc>
          <w:tcPr>
            <w:tcW w:w="741" w:type="pct"/>
          </w:tcPr>
          <w:p w:rsidR="00501855" w:rsidRPr="00B53DE3" w:rsidRDefault="00501855" w:rsidP="006146F8">
            <w:pPr>
              <w:pStyle w:val="BodyTextIndent3"/>
              <w:ind w:left="0" w:firstLine="0"/>
              <w:jc w:val="center"/>
              <w:rPr>
                <w:rFonts w:ascii="Arial" w:hAnsi="Arial" w:cs="Arial"/>
                <w:sz w:val="20"/>
                <w:lang w:val="sr-Latn-CS"/>
              </w:rPr>
            </w:pPr>
            <w:r w:rsidRPr="00B53DE3">
              <w:rPr>
                <w:rFonts w:ascii="Arial" w:hAnsi="Arial" w:cs="Arial"/>
                <w:position w:val="-6"/>
                <w:sz w:val="20"/>
                <w:lang w:val="sr-Latn-CS"/>
              </w:rPr>
              <w:object w:dxaOrig="320" w:dyaOrig="240">
                <v:shape id="_x0000_i1041" type="#_x0000_t75" style="width:15.75pt;height:12pt" o:ole="">
                  <v:imagedata r:id="rId40" o:title=""/>
                </v:shape>
                <o:OLEObject Type="Embed" ProgID="Equation.3" ShapeID="_x0000_i1041" DrawAspect="Content" ObjectID="_1604216100" r:id="rId41"/>
              </w:object>
            </w:r>
          </w:p>
        </w:tc>
        <w:tc>
          <w:tcPr>
            <w:tcW w:w="672" w:type="pct"/>
          </w:tcPr>
          <w:p w:rsidR="00501855" w:rsidRPr="00B53DE3" w:rsidRDefault="00501855" w:rsidP="006146F8">
            <w:pPr>
              <w:pStyle w:val="BodyTextIndent3"/>
              <w:ind w:left="0" w:firstLine="0"/>
              <w:jc w:val="center"/>
              <w:rPr>
                <w:rFonts w:ascii="Arial" w:hAnsi="Arial" w:cs="Arial"/>
                <w:sz w:val="20"/>
                <w:lang w:val="sr-Latn-CS"/>
              </w:rPr>
            </w:pPr>
            <w:r w:rsidRPr="00B53DE3">
              <w:rPr>
                <w:rFonts w:ascii="Arial" w:hAnsi="Arial" w:cs="Arial"/>
                <w:position w:val="-6"/>
                <w:sz w:val="20"/>
                <w:lang w:val="sr-Latn-CS"/>
              </w:rPr>
              <w:object w:dxaOrig="360" w:dyaOrig="260">
                <v:shape id="_x0000_i1042" type="#_x0000_t75" style="width:18pt;height:12.75pt" o:ole="">
                  <v:imagedata r:id="rId42" o:title=""/>
                </v:shape>
                <o:OLEObject Type="Embed" ProgID="Equation.3" ShapeID="_x0000_i1042" DrawAspect="Content" ObjectID="_1604216101" r:id="rId43"/>
              </w:object>
            </w:r>
          </w:p>
        </w:tc>
        <w:tc>
          <w:tcPr>
            <w:tcW w:w="741" w:type="pct"/>
          </w:tcPr>
          <w:p w:rsidR="00501855" w:rsidRPr="00B53DE3" w:rsidRDefault="00501855" w:rsidP="006146F8">
            <w:pPr>
              <w:pStyle w:val="BodyTextIndent3"/>
              <w:ind w:left="0" w:firstLine="0"/>
              <w:jc w:val="center"/>
              <w:rPr>
                <w:rFonts w:ascii="Arial" w:hAnsi="Arial" w:cs="Arial"/>
                <w:sz w:val="20"/>
                <w:lang w:val="sr-Latn-CS"/>
              </w:rPr>
            </w:pPr>
            <w:r w:rsidRPr="00B53DE3">
              <w:rPr>
                <w:rFonts w:ascii="Arial" w:hAnsi="Arial" w:cs="Arial"/>
                <w:position w:val="-10"/>
                <w:sz w:val="20"/>
                <w:lang w:val="sr-Latn-CS"/>
              </w:rPr>
              <w:object w:dxaOrig="720" w:dyaOrig="340">
                <v:shape id="_x0000_i1043" type="#_x0000_t75" style="width:36pt;height:17.25pt" o:ole="">
                  <v:imagedata r:id="rId44" o:title=""/>
                </v:shape>
                <o:OLEObject Type="Embed" ProgID="Equation.3" ShapeID="_x0000_i1043" DrawAspect="Content" ObjectID="_1604216102" r:id="rId45"/>
              </w:object>
            </w:r>
          </w:p>
        </w:tc>
        <w:tc>
          <w:tcPr>
            <w:tcW w:w="728" w:type="pct"/>
          </w:tcPr>
          <w:p w:rsidR="00501855" w:rsidRPr="00B53DE3" w:rsidRDefault="00501855" w:rsidP="006146F8">
            <w:pPr>
              <w:pStyle w:val="BodyTextIndent3"/>
              <w:ind w:left="0" w:firstLine="0"/>
              <w:jc w:val="center"/>
              <w:rPr>
                <w:rFonts w:ascii="Arial" w:hAnsi="Arial" w:cs="Arial"/>
                <w:sz w:val="20"/>
                <w:lang w:val="sr-Latn-CS"/>
              </w:rPr>
            </w:pPr>
            <w:r w:rsidRPr="00B53DE3">
              <w:rPr>
                <w:rFonts w:ascii="Arial" w:hAnsi="Arial" w:cs="Arial"/>
                <w:position w:val="-10"/>
                <w:lang w:val="sr-Latn-CS"/>
              </w:rPr>
              <w:object w:dxaOrig="1080" w:dyaOrig="279">
                <v:shape id="_x0000_i1044" type="#_x0000_t75" style="width:54pt;height:14.25pt" o:ole="">
                  <v:imagedata r:id="rId46" o:title=""/>
                </v:shape>
                <o:OLEObject Type="Embed" ProgID="Equation.3" ShapeID="_x0000_i1044" DrawAspect="Content" ObjectID="_1604216103" r:id="rId47"/>
              </w:object>
            </w:r>
          </w:p>
        </w:tc>
      </w:tr>
      <w:tr w:rsidR="00501855" w:rsidRPr="00B53DE3" w:rsidTr="006146F8">
        <w:tc>
          <w:tcPr>
            <w:tcW w:w="1416" w:type="pct"/>
            <w:tcBorders>
              <w:top w:val="nil"/>
            </w:tcBorders>
            <w:tcMar>
              <w:left w:w="57" w:type="dxa"/>
              <w:right w:w="0"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sz w:val="20"/>
                <w:lang w:val="sr-Latn-CS"/>
              </w:rPr>
              <w:t>1 paskal</w:t>
            </w:r>
          </w:p>
        </w:tc>
        <w:tc>
          <w:tcPr>
            <w:tcW w:w="701" w:type="pct"/>
            <w:tcBorders>
              <w:top w:val="nil"/>
            </w:tcBorders>
            <w:tcMar>
              <w:left w:w="57" w:type="dxa"/>
              <w:righ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6"/>
                <w:sz w:val="20"/>
                <w:lang w:val="sr-Latn-CS"/>
              </w:rPr>
              <w:object w:dxaOrig="1060" w:dyaOrig="300">
                <v:shape id="_x0000_i1045" type="#_x0000_t75" style="width:53.25pt;height:15pt" o:ole="">
                  <v:imagedata r:id="rId48" o:title=""/>
                </v:shape>
                <o:OLEObject Type="Embed" ProgID="Equation.3" ShapeID="_x0000_i1045" DrawAspect="Content" ObjectID="_1604216104" r:id="rId49"/>
              </w:object>
            </w:r>
          </w:p>
        </w:tc>
        <w:tc>
          <w:tcPr>
            <w:tcW w:w="741" w:type="pct"/>
            <w:tcBorders>
              <w:top w:val="nil"/>
            </w:tcBorders>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4"/>
                <w:sz w:val="20"/>
                <w:lang w:val="sr-Latn-CS"/>
              </w:rPr>
              <w:object w:dxaOrig="139" w:dyaOrig="220">
                <v:shape id="_x0000_i1046" type="#_x0000_t75" style="width:6.75pt;height:11.25pt" o:ole="">
                  <v:imagedata r:id="rId50" o:title=""/>
                </v:shape>
                <o:OLEObject Type="Embed" ProgID="Equation.3" ShapeID="_x0000_i1046" DrawAspect="Content" ObjectID="_1604216105" r:id="rId51"/>
              </w:object>
            </w:r>
          </w:p>
        </w:tc>
        <w:tc>
          <w:tcPr>
            <w:tcW w:w="672" w:type="pct"/>
            <w:tcBorders>
              <w:top w:val="nil"/>
            </w:tcBorders>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6"/>
                <w:sz w:val="20"/>
                <w:lang w:val="sr-Latn-CS"/>
              </w:rPr>
              <w:object w:dxaOrig="420" w:dyaOrig="300">
                <v:shape id="_x0000_i1047" type="#_x0000_t75" style="width:21pt;height:15pt" o:ole="">
                  <v:imagedata r:id="rId52" o:title=""/>
                </v:shape>
                <o:OLEObject Type="Embed" ProgID="Equation.3" ShapeID="_x0000_i1047" DrawAspect="Content" ObjectID="_1604216106" r:id="rId53"/>
              </w:object>
            </w:r>
          </w:p>
        </w:tc>
        <w:tc>
          <w:tcPr>
            <w:tcW w:w="741" w:type="pct"/>
            <w:tcBorders>
              <w:top w:val="nil"/>
            </w:tcBorders>
            <w:tcMar>
              <w:left w:w="57" w:type="dxa"/>
            </w:tcMar>
          </w:tcPr>
          <w:p w:rsidR="00501855" w:rsidRPr="00B53DE3" w:rsidRDefault="00501855" w:rsidP="006146F8">
            <w:pPr>
              <w:pStyle w:val="BodyTextIndent3"/>
              <w:spacing w:before="60"/>
              <w:ind w:left="-10" w:firstLine="10"/>
              <w:jc w:val="left"/>
              <w:rPr>
                <w:rFonts w:ascii="Arial" w:hAnsi="Arial" w:cs="Arial"/>
                <w:sz w:val="20"/>
                <w:lang w:val="sr-Latn-CS"/>
              </w:rPr>
            </w:pPr>
            <w:r w:rsidRPr="00B53DE3">
              <w:rPr>
                <w:rFonts w:ascii="Arial" w:hAnsi="Arial" w:cs="Arial"/>
                <w:position w:val="-8"/>
                <w:sz w:val="20"/>
                <w:lang w:val="sr-Latn-CS"/>
              </w:rPr>
              <w:object w:dxaOrig="1120" w:dyaOrig="320">
                <v:shape id="_x0000_i1048" type="#_x0000_t75" style="width:56.25pt;height:15.75pt" o:ole="">
                  <v:imagedata r:id="rId54" o:title=""/>
                </v:shape>
                <o:OLEObject Type="Embed" ProgID="Equation.3" ShapeID="_x0000_i1048" DrawAspect="Content" ObjectID="_1604216107" r:id="rId55"/>
              </w:object>
            </w:r>
          </w:p>
        </w:tc>
        <w:tc>
          <w:tcPr>
            <w:tcW w:w="728" w:type="pct"/>
            <w:tcBorders>
              <w:top w:val="nil"/>
            </w:tcBorders>
            <w:tcMar>
              <w:left w:w="57" w:type="dxa"/>
            </w:tcMar>
          </w:tcPr>
          <w:p w:rsidR="00501855" w:rsidRPr="00B53DE3" w:rsidRDefault="00501855" w:rsidP="006146F8">
            <w:pPr>
              <w:pStyle w:val="BodyTextIndent3"/>
              <w:tabs>
                <w:tab w:val="left" w:pos="310"/>
              </w:tabs>
              <w:spacing w:before="60"/>
              <w:ind w:left="0" w:firstLine="0"/>
              <w:jc w:val="left"/>
              <w:rPr>
                <w:rFonts w:ascii="Arial" w:hAnsi="Arial" w:cs="Arial"/>
                <w:sz w:val="20"/>
                <w:lang w:val="sr-Latn-CS"/>
              </w:rPr>
            </w:pPr>
            <w:r w:rsidRPr="00B53DE3">
              <w:rPr>
                <w:rFonts w:ascii="Arial" w:hAnsi="Arial" w:cs="Arial"/>
                <w:position w:val="-8"/>
                <w:sz w:val="20"/>
                <w:lang w:val="sr-Latn-CS"/>
              </w:rPr>
              <w:object w:dxaOrig="1060" w:dyaOrig="320">
                <v:shape id="_x0000_i1049" type="#_x0000_t75" style="width:53.25pt;height:15.75pt" o:ole="">
                  <v:imagedata r:id="rId56" o:title=""/>
                </v:shape>
                <o:OLEObject Type="Embed" ProgID="Equation.3" ShapeID="_x0000_i1049" DrawAspect="Content" ObjectID="_1604216108" r:id="rId57"/>
              </w:object>
            </w:r>
          </w:p>
        </w:tc>
      </w:tr>
      <w:tr w:rsidR="00501855" w:rsidRPr="00B53DE3" w:rsidTr="006146F8">
        <w:tc>
          <w:tcPr>
            <w:tcW w:w="1416" w:type="pct"/>
            <w:tcMar>
              <w:left w:w="57" w:type="dxa"/>
              <w:right w:w="0"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sz w:val="20"/>
                <w:lang w:val="sr-Latn-CS"/>
              </w:rPr>
              <w:t>1 bar</w:t>
            </w:r>
          </w:p>
        </w:tc>
        <w:tc>
          <w:tcPr>
            <w:tcW w:w="701" w:type="pct"/>
            <w:tcMar>
              <w:left w:w="57" w:type="dxa"/>
              <w:righ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6"/>
                <w:sz w:val="20"/>
                <w:lang w:val="sr-Latn-CS"/>
              </w:rPr>
              <w:object w:dxaOrig="360" w:dyaOrig="240">
                <v:shape id="_x0000_i1050" type="#_x0000_t75" style="width:18pt;height:12pt" o:ole="">
                  <v:imagedata r:id="rId58" o:title=""/>
                </v:shape>
                <o:OLEObject Type="Embed" ProgID="Equation.3" ShapeID="_x0000_i1050" DrawAspect="Content" ObjectID="_1604216109" r:id="rId59"/>
              </w:object>
            </w:r>
          </w:p>
        </w:tc>
        <w:tc>
          <w:tcPr>
            <w:tcW w:w="741"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6"/>
                <w:sz w:val="20"/>
                <w:lang w:val="sr-Latn-CS"/>
              </w:rPr>
              <w:object w:dxaOrig="340" w:dyaOrig="300">
                <v:shape id="_x0000_i1051" type="#_x0000_t75" style="width:17.25pt;height:15pt" o:ole="">
                  <v:imagedata r:id="rId60" o:title=""/>
                </v:shape>
                <o:OLEObject Type="Embed" ProgID="Equation.3" ShapeID="_x0000_i1051" DrawAspect="Content" ObjectID="_1604216110" r:id="rId61"/>
              </w:object>
            </w:r>
          </w:p>
        </w:tc>
        <w:tc>
          <w:tcPr>
            <w:tcW w:w="672"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4"/>
                <w:sz w:val="20"/>
                <w:lang w:val="sr-Latn-CS"/>
              </w:rPr>
              <w:object w:dxaOrig="139" w:dyaOrig="220">
                <v:shape id="_x0000_i1052" type="#_x0000_t75" style="width:6.75pt;height:11.25pt" o:ole="">
                  <v:imagedata r:id="rId50" o:title=""/>
                </v:shape>
                <o:OLEObject Type="Embed" ProgID="Equation.3" ShapeID="_x0000_i1052" DrawAspect="Content" ObjectID="_1604216111" r:id="rId62"/>
              </w:object>
            </w:r>
          </w:p>
        </w:tc>
        <w:tc>
          <w:tcPr>
            <w:tcW w:w="741" w:type="pct"/>
            <w:tcMar>
              <w:left w:w="57" w:type="dxa"/>
            </w:tcMar>
          </w:tcPr>
          <w:p w:rsidR="00501855" w:rsidRPr="00B53DE3" w:rsidRDefault="00501855" w:rsidP="006146F8">
            <w:pPr>
              <w:pStyle w:val="BodyTextIndent3"/>
              <w:spacing w:before="60"/>
              <w:ind w:left="-10" w:firstLine="10"/>
              <w:jc w:val="left"/>
              <w:rPr>
                <w:rFonts w:ascii="Arial" w:hAnsi="Arial" w:cs="Arial"/>
                <w:sz w:val="20"/>
                <w:lang w:val="sr-Latn-CS"/>
              </w:rPr>
            </w:pPr>
            <w:r w:rsidRPr="00B53DE3">
              <w:rPr>
                <w:rFonts w:ascii="Arial" w:hAnsi="Arial" w:cs="Arial"/>
                <w:position w:val="-8"/>
                <w:sz w:val="20"/>
                <w:lang w:val="sr-Latn-CS"/>
              </w:rPr>
              <w:object w:dxaOrig="680" w:dyaOrig="260">
                <v:shape id="_x0000_i1053" type="#_x0000_t75" style="width:33.75pt;height:12.75pt" o:ole="">
                  <v:imagedata r:id="rId63" o:title=""/>
                </v:shape>
                <o:OLEObject Type="Embed" ProgID="Equation.3" ShapeID="_x0000_i1053" DrawAspect="Content" ObjectID="_1604216112" r:id="rId64"/>
              </w:object>
            </w:r>
          </w:p>
        </w:tc>
        <w:tc>
          <w:tcPr>
            <w:tcW w:w="728" w:type="pct"/>
            <w:tcMar>
              <w:left w:w="57" w:type="dxa"/>
            </w:tcMar>
          </w:tcPr>
          <w:p w:rsidR="00501855" w:rsidRPr="00B53DE3" w:rsidRDefault="00501855" w:rsidP="006146F8">
            <w:pPr>
              <w:pStyle w:val="BodyTextIndent3"/>
              <w:tabs>
                <w:tab w:val="left" w:pos="310"/>
              </w:tabs>
              <w:spacing w:before="60"/>
              <w:ind w:left="0" w:firstLine="0"/>
              <w:jc w:val="left"/>
              <w:rPr>
                <w:rFonts w:ascii="Arial" w:hAnsi="Arial" w:cs="Arial"/>
                <w:sz w:val="20"/>
                <w:lang w:val="sr-Latn-CS"/>
              </w:rPr>
            </w:pPr>
            <w:r w:rsidRPr="00B53DE3">
              <w:rPr>
                <w:rFonts w:ascii="Arial" w:hAnsi="Arial" w:cs="Arial"/>
                <w:position w:val="-8"/>
                <w:sz w:val="20"/>
                <w:lang w:val="sr-Latn-CS"/>
              </w:rPr>
              <w:object w:dxaOrig="620" w:dyaOrig="260">
                <v:shape id="_x0000_i1054" type="#_x0000_t75" style="width:30.75pt;height:12.75pt" o:ole="">
                  <v:imagedata r:id="rId65" o:title=""/>
                </v:shape>
                <o:OLEObject Type="Embed" ProgID="Equation.3" ShapeID="_x0000_i1054" DrawAspect="Content" ObjectID="_1604216113" r:id="rId66"/>
              </w:object>
            </w:r>
          </w:p>
        </w:tc>
      </w:tr>
      <w:tr w:rsidR="00501855" w:rsidRPr="00B53DE3" w:rsidTr="006146F8">
        <w:tc>
          <w:tcPr>
            <w:tcW w:w="1416" w:type="pct"/>
            <w:tcMar>
              <w:left w:w="57" w:type="dxa"/>
              <w:right w:w="0"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sz w:val="20"/>
                <w:lang w:val="sr-Latn-CS"/>
              </w:rPr>
              <w:t>1 kilopond po kvadratnom metru</w:t>
            </w:r>
          </w:p>
          <w:p w:rsidR="00501855" w:rsidRPr="00B53DE3" w:rsidRDefault="00501855" w:rsidP="006146F8">
            <w:pPr>
              <w:pStyle w:val="BodyTextIndent3"/>
              <w:spacing w:before="60"/>
              <w:ind w:left="0" w:firstLine="0"/>
              <w:jc w:val="left"/>
              <w:rPr>
                <w:rFonts w:ascii="Arial" w:hAnsi="Arial" w:cs="Arial"/>
                <w:sz w:val="20"/>
                <w:vertAlign w:val="superscript"/>
                <w:lang w:val="sr-Latn-CS"/>
              </w:rPr>
            </w:pPr>
            <w:r w:rsidRPr="00B53DE3">
              <w:rPr>
                <w:rFonts w:ascii="Arial" w:hAnsi="Arial" w:cs="Arial"/>
                <w:sz w:val="20"/>
                <w:lang w:val="sr-Latn-CS"/>
              </w:rPr>
              <w:t>1 milimetar vodenog stuba</w:t>
            </w:r>
            <w:r w:rsidRPr="00B53DE3">
              <w:rPr>
                <w:rFonts w:ascii="Arial" w:hAnsi="Arial" w:cs="Arial"/>
                <w:sz w:val="20"/>
                <w:vertAlign w:val="superscript"/>
                <w:lang w:val="sr-Latn-CS"/>
              </w:rPr>
              <w:t>*</w:t>
            </w:r>
          </w:p>
        </w:tc>
        <w:tc>
          <w:tcPr>
            <w:tcW w:w="701" w:type="pct"/>
            <w:tcMar>
              <w:left w:w="57" w:type="dxa"/>
              <w:right w:w="57" w:type="dxa"/>
            </w:tcMar>
          </w:tcPr>
          <w:p w:rsidR="00501855" w:rsidRPr="00B53DE3" w:rsidRDefault="00501855" w:rsidP="006146F8">
            <w:pPr>
              <w:pStyle w:val="BodyTextIndent3"/>
              <w:tabs>
                <w:tab w:val="num" w:pos="720"/>
              </w:tabs>
              <w:spacing w:before="60"/>
              <w:ind w:left="24" w:firstLine="0"/>
              <w:jc w:val="left"/>
              <w:rPr>
                <w:rFonts w:ascii="Arial" w:hAnsi="Arial" w:cs="Arial"/>
                <w:sz w:val="20"/>
                <w:lang w:val="sr-Latn-CS"/>
              </w:rPr>
            </w:pPr>
            <w:r w:rsidRPr="00B53DE3">
              <w:rPr>
                <w:rFonts w:ascii="Arial" w:hAnsi="Arial" w:cs="Arial"/>
                <w:position w:val="-28"/>
                <w:sz w:val="20"/>
                <w:lang w:val="sr-Latn-CS"/>
              </w:rPr>
              <w:object w:dxaOrig="780" w:dyaOrig="660">
                <v:shape id="_x0000_i1055" type="#_x0000_t75" style="width:39pt;height:33pt" o:ole="">
                  <v:imagedata r:id="rId67" o:title=""/>
                </v:shape>
                <o:OLEObject Type="Embed" ProgID="Equation.3" ShapeID="_x0000_i1055" DrawAspect="Content" ObjectID="_1604216114" r:id="rId68"/>
              </w:object>
            </w:r>
          </w:p>
        </w:tc>
        <w:tc>
          <w:tcPr>
            <w:tcW w:w="741" w:type="pct"/>
            <w:tcMar>
              <w:left w:w="57" w:type="dxa"/>
            </w:tcMar>
            <w:vAlign w:val="cente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700" w:dyaOrig="260">
                <v:shape id="_x0000_i1056" type="#_x0000_t75" style="width:35.25pt;height:12.75pt" o:ole="">
                  <v:imagedata r:id="rId69" o:title=""/>
                </v:shape>
                <o:OLEObject Type="Embed" ProgID="Equation.3" ShapeID="_x0000_i1056" DrawAspect="Content" ObjectID="_1604216115" r:id="rId70"/>
              </w:object>
            </w:r>
          </w:p>
        </w:tc>
        <w:tc>
          <w:tcPr>
            <w:tcW w:w="672" w:type="pct"/>
            <w:tcMar>
              <w:left w:w="57" w:type="dxa"/>
            </w:tcMar>
            <w:vAlign w:val="cente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1160" w:dyaOrig="320">
                <v:shape id="_x0000_i1057" type="#_x0000_t75" style="width:57.75pt;height:15.75pt" o:ole="">
                  <v:imagedata r:id="rId71" o:title=""/>
                </v:shape>
                <o:OLEObject Type="Embed" ProgID="Equation.3" ShapeID="_x0000_i1057" DrawAspect="Content" ObjectID="_1604216116" r:id="rId72"/>
              </w:object>
            </w:r>
          </w:p>
        </w:tc>
        <w:tc>
          <w:tcPr>
            <w:tcW w:w="741" w:type="pct"/>
            <w:tcMar>
              <w:left w:w="57" w:type="dxa"/>
            </w:tcMar>
            <w:vAlign w:val="center"/>
          </w:tcPr>
          <w:p w:rsidR="00501855" w:rsidRPr="00B53DE3" w:rsidRDefault="00501855" w:rsidP="006146F8">
            <w:pPr>
              <w:pStyle w:val="BodyTextIndent3"/>
              <w:spacing w:before="60"/>
              <w:ind w:left="-10" w:firstLine="10"/>
              <w:jc w:val="left"/>
              <w:rPr>
                <w:rFonts w:ascii="Arial" w:hAnsi="Arial" w:cs="Arial"/>
                <w:sz w:val="20"/>
                <w:lang w:val="sr-Latn-CS"/>
              </w:rPr>
            </w:pPr>
            <w:r w:rsidRPr="00B53DE3">
              <w:rPr>
                <w:rFonts w:ascii="Arial" w:hAnsi="Arial" w:cs="Arial"/>
                <w:position w:val="-6"/>
                <w:sz w:val="20"/>
                <w:lang w:val="sr-Latn-CS"/>
              </w:rPr>
              <w:object w:dxaOrig="420" w:dyaOrig="300">
                <v:shape id="_x0000_i1058" type="#_x0000_t75" style="width:21pt;height:15pt" o:ole="">
                  <v:imagedata r:id="rId73" o:title=""/>
                </v:shape>
                <o:OLEObject Type="Embed" ProgID="Equation.3" ShapeID="_x0000_i1058" DrawAspect="Content" ObjectID="_1604216117" r:id="rId74"/>
              </w:object>
            </w:r>
          </w:p>
        </w:tc>
        <w:tc>
          <w:tcPr>
            <w:tcW w:w="728" w:type="pct"/>
            <w:tcMar>
              <w:left w:w="57" w:type="dxa"/>
            </w:tcMar>
            <w:vAlign w:val="center"/>
          </w:tcPr>
          <w:p w:rsidR="00501855" w:rsidRPr="00B53DE3" w:rsidRDefault="00501855" w:rsidP="006146F8">
            <w:pPr>
              <w:pStyle w:val="BodyTextIndent3"/>
              <w:tabs>
                <w:tab w:val="left" w:pos="310"/>
              </w:tabs>
              <w:spacing w:before="60"/>
              <w:ind w:left="0" w:firstLine="0"/>
              <w:jc w:val="left"/>
              <w:rPr>
                <w:rFonts w:ascii="Arial" w:hAnsi="Arial" w:cs="Arial"/>
                <w:sz w:val="20"/>
                <w:lang w:val="sr-Latn-CS"/>
              </w:rPr>
            </w:pPr>
            <w:r w:rsidRPr="00B53DE3">
              <w:rPr>
                <w:rFonts w:ascii="Arial" w:hAnsi="Arial" w:cs="Arial"/>
                <w:position w:val="-8"/>
                <w:sz w:val="20"/>
                <w:lang w:val="sr-Latn-CS"/>
              </w:rPr>
              <w:object w:dxaOrig="1060" w:dyaOrig="320">
                <v:shape id="_x0000_i1059" type="#_x0000_t75" style="width:53.25pt;height:15.75pt" o:ole="">
                  <v:imagedata r:id="rId75" o:title=""/>
                </v:shape>
                <o:OLEObject Type="Embed" ProgID="Equation.3" ShapeID="_x0000_i1059" DrawAspect="Content" ObjectID="_1604216118" r:id="rId76"/>
              </w:object>
            </w:r>
          </w:p>
        </w:tc>
      </w:tr>
      <w:tr w:rsidR="00501855" w:rsidRPr="00B53DE3" w:rsidTr="006146F8">
        <w:tc>
          <w:tcPr>
            <w:tcW w:w="1416" w:type="pct"/>
            <w:tcMar>
              <w:left w:w="57" w:type="dxa"/>
              <w:right w:w="0"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sz w:val="20"/>
                <w:lang w:val="sr-Latn-CS"/>
              </w:rPr>
              <w:t>1 kilopond po kvad. santimetru</w:t>
            </w:r>
          </w:p>
          <w:p w:rsidR="00501855" w:rsidRPr="00B53DE3" w:rsidRDefault="00501855" w:rsidP="006146F8">
            <w:pPr>
              <w:pStyle w:val="BodyTextIndent3"/>
              <w:spacing w:before="60"/>
              <w:ind w:left="0" w:firstLine="0"/>
              <w:jc w:val="left"/>
              <w:rPr>
                <w:rFonts w:ascii="Arial" w:hAnsi="Arial" w:cs="Arial"/>
                <w:sz w:val="20"/>
                <w:vertAlign w:val="superscript"/>
                <w:lang w:val="sr-Latn-CS"/>
              </w:rPr>
            </w:pPr>
            <w:r w:rsidRPr="00B53DE3">
              <w:rPr>
                <w:rFonts w:ascii="Arial" w:hAnsi="Arial" w:cs="Arial"/>
                <w:sz w:val="20"/>
                <w:lang w:val="sr-Latn-CS"/>
              </w:rPr>
              <w:t>1 atmosfera</w:t>
            </w:r>
          </w:p>
        </w:tc>
        <w:tc>
          <w:tcPr>
            <w:tcW w:w="701" w:type="pct"/>
            <w:tcMar>
              <w:left w:w="57" w:type="dxa"/>
              <w:righ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24"/>
                <w:sz w:val="20"/>
                <w:lang w:val="sr-Latn-CS"/>
              </w:rPr>
              <w:object w:dxaOrig="720" w:dyaOrig="580">
                <v:shape id="_x0000_i1060" type="#_x0000_t75" style="width:36pt;height:29.25pt" o:ole="">
                  <v:imagedata r:id="rId77" o:title=""/>
                </v:shape>
                <o:OLEObject Type="Embed" ProgID="Equation.3" ShapeID="_x0000_i1060" DrawAspect="Content" ObjectID="_1604216119" r:id="rId78"/>
              </w:object>
            </w:r>
          </w:p>
        </w:tc>
        <w:tc>
          <w:tcPr>
            <w:tcW w:w="741" w:type="pct"/>
            <w:tcMar>
              <w:left w:w="57" w:type="dxa"/>
            </w:tcMar>
            <w:vAlign w:val="cente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1080" w:dyaOrig="320">
                <v:shape id="_x0000_i1061" type="#_x0000_t75" style="width:54pt;height:15.75pt" o:ole="">
                  <v:imagedata r:id="rId79" o:title=""/>
                </v:shape>
                <o:OLEObject Type="Embed" ProgID="Equation.3" ShapeID="_x0000_i1061" DrawAspect="Content" ObjectID="_1604216120" r:id="rId80"/>
              </w:object>
            </w:r>
          </w:p>
        </w:tc>
        <w:tc>
          <w:tcPr>
            <w:tcW w:w="672" w:type="pct"/>
            <w:tcMar>
              <w:left w:w="57" w:type="dxa"/>
            </w:tcMar>
            <w:vAlign w:val="cente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620" w:dyaOrig="260">
                <v:shape id="_x0000_i1062" type="#_x0000_t75" style="width:30.75pt;height:12.75pt" o:ole="">
                  <v:imagedata r:id="rId81" o:title=""/>
                </v:shape>
                <o:OLEObject Type="Embed" ProgID="Equation.3" ShapeID="_x0000_i1062" DrawAspect="Content" ObjectID="_1604216121" r:id="rId82"/>
              </w:object>
            </w:r>
          </w:p>
        </w:tc>
        <w:tc>
          <w:tcPr>
            <w:tcW w:w="741" w:type="pct"/>
            <w:tcMar>
              <w:left w:w="57" w:type="dxa"/>
            </w:tcMar>
            <w:vAlign w:val="center"/>
          </w:tcPr>
          <w:p w:rsidR="00501855" w:rsidRPr="00B53DE3" w:rsidRDefault="00501855" w:rsidP="006146F8">
            <w:pPr>
              <w:pStyle w:val="BodyTextIndent3"/>
              <w:spacing w:before="60"/>
              <w:ind w:left="-10" w:firstLine="10"/>
              <w:jc w:val="left"/>
              <w:rPr>
                <w:rFonts w:ascii="Arial" w:hAnsi="Arial" w:cs="Arial"/>
                <w:sz w:val="20"/>
                <w:lang w:val="sr-Latn-CS"/>
              </w:rPr>
            </w:pPr>
            <w:r w:rsidRPr="00B53DE3">
              <w:rPr>
                <w:rFonts w:ascii="Arial" w:hAnsi="Arial" w:cs="Arial"/>
                <w:position w:val="-4"/>
                <w:sz w:val="20"/>
                <w:lang w:val="sr-Latn-CS"/>
              </w:rPr>
              <w:object w:dxaOrig="139" w:dyaOrig="220">
                <v:shape id="_x0000_i1063" type="#_x0000_t75" style="width:6.75pt;height:11.25pt" o:ole="">
                  <v:imagedata r:id="rId50" o:title=""/>
                </v:shape>
                <o:OLEObject Type="Embed" ProgID="Equation.3" ShapeID="_x0000_i1063" DrawAspect="Content" ObjectID="_1604216122" r:id="rId83"/>
              </w:object>
            </w:r>
          </w:p>
        </w:tc>
        <w:tc>
          <w:tcPr>
            <w:tcW w:w="728" w:type="pct"/>
            <w:tcMar>
              <w:left w:w="57" w:type="dxa"/>
            </w:tcMar>
            <w:vAlign w:val="center"/>
          </w:tcPr>
          <w:p w:rsidR="00501855" w:rsidRPr="00B53DE3" w:rsidRDefault="00501855" w:rsidP="006146F8">
            <w:pPr>
              <w:pStyle w:val="BodyTextIndent3"/>
              <w:tabs>
                <w:tab w:val="left" w:pos="310"/>
              </w:tabs>
              <w:spacing w:before="60"/>
              <w:ind w:left="0" w:firstLine="0"/>
              <w:jc w:val="left"/>
              <w:rPr>
                <w:rFonts w:ascii="Arial" w:hAnsi="Arial" w:cs="Arial"/>
                <w:sz w:val="20"/>
                <w:lang w:val="sr-Latn-CS"/>
              </w:rPr>
            </w:pPr>
            <w:r w:rsidRPr="00B53DE3">
              <w:rPr>
                <w:rFonts w:ascii="Arial" w:hAnsi="Arial" w:cs="Arial"/>
                <w:position w:val="-8"/>
                <w:sz w:val="20"/>
                <w:lang w:val="sr-Latn-CS"/>
              </w:rPr>
              <w:object w:dxaOrig="620" w:dyaOrig="260">
                <v:shape id="_x0000_i1064" type="#_x0000_t75" style="width:30.75pt;height:12.75pt" o:ole="">
                  <v:imagedata r:id="rId84" o:title=""/>
                </v:shape>
                <o:OLEObject Type="Embed" ProgID="Equation.3" ShapeID="_x0000_i1064" DrawAspect="Content" ObjectID="_1604216123" r:id="rId85"/>
              </w:object>
            </w:r>
          </w:p>
        </w:tc>
      </w:tr>
      <w:tr w:rsidR="00501855" w:rsidRPr="00B53DE3" w:rsidTr="006146F8">
        <w:tc>
          <w:tcPr>
            <w:tcW w:w="1416" w:type="pct"/>
            <w:tcMar>
              <w:left w:w="57" w:type="dxa"/>
              <w:right w:w="0" w:type="dxa"/>
            </w:tcMar>
          </w:tcPr>
          <w:p w:rsidR="00501855" w:rsidRPr="00B53DE3" w:rsidRDefault="00501855" w:rsidP="006146F8">
            <w:pPr>
              <w:pStyle w:val="BodyTextIndent3"/>
              <w:spacing w:before="60"/>
              <w:ind w:left="0" w:firstLine="0"/>
              <w:jc w:val="left"/>
              <w:rPr>
                <w:rFonts w:ascii="Arial" w:hAnsi="Arial" w:cs="Arial"/>
                <w:sz w:val="20"/>
                <w:vertAlign w:val="superscript"/>
                <w:lang w:val="sr-Latn-CS"/>
              </w:rPr>
            </w:pPr>
            <w:r w:rsidRPr="00B53DE3">
              <w:rPr>
                <w:rFonts w:ascii="Arial" w:hAnsi="Arial" w:cs="Arial"/>
                <w:sz w:val="20"/>
                <w:lang w:val="sr-Latn-CS"/>
              </w:rPr>
              <w:t>1 mm živinog stuba, tor</w:t>
            </w:r>
            <w:r w:rsidRPr="00B53DE3">
              <w:rPr>
                <w:rFonts w:ascii="Arial" w:hAnsi="Arial" w:cs="Arial"/>
                <w:sz w:val="20"/>
                <w:vertAlign w:val="superscript"/>
                <w:lang w:val="sr-Latn-CS"/>
              </w:rPr>
              <w:t>**</w:t>
            </w:r>
          </w:p>
        </w:tc>
        <w:tc>
          <w:tcPr>
            <w:tcW w:w="701" w:type="pct"/>
            <w:tcMar>
              <w:left w:w="57" w:type="dxa"/>
              <w:righ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10"/>
                <w:sz w:val="20"/>
                <w:lang w:val="sr-Latn-CS"/>
              </w:rPr>
              <w:object w:dxaOrig="1080" w:dyaOrig="279">
                <v:shape id="_x0000_i1065" type="#_x0000_t75" style="width:54pt;height:14.25pt" o:ole="">
                  <v:imagedata r:id="rId86" o:title=""/>
                </v:shape>
                <o:OLEObject Type="Embed" ProgID="Equation.3" ShapeID="_x0000_i1065" DrawAspect="Content" ObjectID="_1604216124" r:id="rId87"/>
              </w:object>
            </w:r>
          </w:p>
        </w:tc>
        <w:tc>
          <w:tcPr>
            <w:tcW w:w="741"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960" w:dyaOrig="320">
                <v:shape id="_x0000_i1066" type="#_x0000_t75" style="width:48pt;height:15.75pt" o:ole="">
                  <v:imagedata r:id="rId88" o:title=""/>
                </v:shape>
                <o:OLEObject Type="Embed" ProgID="Equation.3" ShapeID="_x0000_i1066" DrawAspect="Content" ObjectID="_1604216125" r:id="rId89"/>
              </w:object>
            </w:r>
          </w:p>
        </w:tc>
        <w:tc>
          <w:tcPr>
            <w:tcW w:w="672"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1020" w:dyaOrig="320">
                <v:shape id="_x0000_i1067" type="#_x0000_t75" style="width:51pt;height:15.75pt" o:ole="">
                  <v:imagedata r:id="rId90" o:title=""/>
                </v:shape>
                <o:OLEObject Type="Embed" ProgID="Equation.3" ShapeID="_x0000_i1067" DrawAspect="Content" ObjectID="_1604216126" r:id="rId91"/>
              </w:object>
            </w:r>
          </w:p>
        </w:tc>
        <w:tc>
          <w:tcPr>
            <w:tcW w:w="741" w:type="pct"/>
            <w:tcMar>
              <w:left w:w="57" w:type="dxa"/>
            </w:tcMar>
          </w:tcPr>
          <w:p w:rsidR="00501855" w:rsidRPr="00B53DE3" w:rsidRDefault="00501855" w:rsidP="006146F8">
            <w:pPr>
              <w:pStyle w:val="BodyTextIndent3"/>
              <w:spacing w:before="60"/>
              <w:ind w:left="-10" w:firstLine="10"/>
              <w:jc w:val="left"/>
              <w:rPr>
                <w:rFonts w:ascii="Arial" w:hAnsi="Arial" w:cs="Arial"/>
                <w:sz w:val="20"/>
                <w:lang w:val="sr-Latn-CS"/>
              </w:rPr>
            </w:pPr>
            <w:r w:rsidRPr="00B53DE3">
              <w:rPr>
                <w:rFonts w:ascii="Arial" w:hAnsi="Arial" w:cs="Arial"/>
                <w:position w:val="-8"/>
                <w:sz w:val="20"/>
                <w:lang w:val="sr-Latn-CS"/>
              </w:rPr>
              <w:object w:dxaOrig="1100" w:dyaOrig="320">
                <v:shape id="_x0000_i1068" type="#_x0000_t75" style="width:54.75pt;height:15.75pt" o:ole="">
                  <v:imagedata r:id="rId92" o:title=""/>
                </v:shape>
                <o:OLEObject Type="Embed" ProgID="Equation.3" ShapeID="_x0000_i1068" DrawAspect="Content" ObjectID="_1604216127" r:id="rId93"/>
              </w:object>
            </w:r>
          </w:p>
        </w:tc>
        <w:tc>
          <w:tcPr>
            <w:tcW w:w="728" w:type="pct"/>
            <w:tcMar>
              <w:left w:w="57" w:type="dxa"/>
            </w:tcMar>
          </w:tcPr>
          <w:p w:rsidR="00501855" w:rsidRPr="00B53DE3" w:rsidRDefault="00501855" w:rsidP="006146F8">
            <w:pPr>
              <w:pStyle w:val="BodyTextIndent3"/>
              <w:tabs>
                <w:tab w:val="left" w:pos="310"/>
              </w:tabs>
              <w:spacing w:before="60"/>
              <w:ind w:left="0" w:firstLine="0"/>
              <w:jc w:val="left"/>
              <w:rPr>
                <w:rFonts w:ascii="Arial" w:hAnsi="Arial" w:cs="Arial"/>
                <w:sz w:val="20"/>
                <w:lang w:val="sr-Latn-CS"/>
              </w:rPr>
            </w:pPr>
            <w:r w:rsidRPr="00B53DE3">
              <w:rPr>
                <w:rFonts w:ascii="Arial" w:hAnsi="Arial" w:cs="Arial"/>
                <w:position w:val="-4"/>
                <w:sz w:val="20"/>
                <w:lang w:val="sr-Latn-CS"/>
              </w:rPr>
              <w:object w:dxaOrig="139" w:dyaOrig="220">
                <v:shape id="_x0000_i1069" type="#_x0000_t75" style="width:6.75pt;height:11.25pt" o:ole="">
                  <v:imagedata r:id="rId50" o:title=""/>
                </v:shape>
                <o:OLEObject Type="Embed" ProgID="Equation.3" ShapeID="_x0000_i1069" DrawAspect="Content" ObjectID="_1604216128" r:id="rId94"/>
              </w:object>
            </w:r>
          </w:p>
        </w:tc>
      </w:tr>
      <w:tr w:rsidR="00501855" w:rsidRPr="00B53DE3" w:rsidTr="006146F8">
        <w:tc>
          <w:tcPr>
            <w:tcW w:w="1416" w:type="pct"/>
            <w:tcMar>
              <w:left w:w="57" w:type="dxa"/>
              <w:right w:w="0"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sz w:val="20"/>
                <w:lang w:val="sr-Latn-CS"/>
              </w:rPr>
              <w:t>1 fizička atmosfera</w:t>
            </w:r>
          </w:p>
        </w:tc>
        <w:tc>
          <w:tcPr>
            <w:tcW w:w="701" w:type="pct"/>
            <w:tcMar>
              <w:left w:w="57" w:type="dxa"/>
              <w:righ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6"/>
                <w:sz w:val="20"/>
                <w:lang w:val="sr-Latn-CS"/>
              </w:rPr>
              <w:object w:dxaOrig="380" w:dyaOrig="220">
                <v:shape id="_x0000_i1070" type="#_x0000_t75" style="width:18.75pt;height:11.25pt" o:ole="">
                  <v:imagedata r:id="rId95" o:title=""/>
                </v:shape>
                <o:OLEObject Type="Embed" ProgID="Equation.3" ShapeID="_x0000_i1070" DrawAspect="Content" ObjectID="_1604216129" r:id="rId96"/>
              </w:object>
            </w:r>
          </w:p>
        </w:tc>
        <w:tc>
          <w:tcPr>
            <w:tcW w:w="741"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1040" w:dyaOrig="320">
                <v:shape id="_x0000_i1071" type="#_x0000_t75" style="width:51.75pt;height:15.75pt" o:ole="">
                  <v:imagedata r:id="rId97" o:title=""/>
                </v:shape>
                <o:OLEObject Type="Embed" ProgID="Equation.3" ShapeID="_x0000_i1071" DrawAspect="Content" ObjectID="_1604216130" r:id="rId98"/>
              </w:object>
            </w:r>
          </w:p>
        </w:tc>
        <w:tc>
          <w:tcPr>
            <w:tcW w:w="672"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680" w:dyaOrig="260">
                <v:shape id="_x0000_i1072" type="#_x0000_t75" style="width:33.75pt;height:12.75pt" o:ole="">
                  <v:imagedata r:id="rId99" o:title=""/>
                </v:shape>
                <o:OLEObject Type="Embed" ProgID="Equation.3" ShapeID="_x0000_i1072" DrawAspect="Content" ObjectID="_1604216131" r:id="rId100"/>
              </w:object>
            </w:r>
          </w:p>
        </w:tc>
        <w:tc>
          <w:tcPr>
            <w:tcW w:w="741" w:type="pct"/>
            <w:tcMar>
              <w:left w:w="57" w:type="dxa"/>
            </w:tcMar>
          </w:tcPr>
          <w:p w:rsidR="00501855" w:rsidRPr="00B53DE3" w:rsidRDefault="00501855" w:rsidP="006146F8">
            <w:pPr>
              <w:pStyle w:val="BodyTextIndent3"/>
              <w:spacing w:before="60"/>
              <w:ind w:left="-10" w:firstLine="10"/>
              <w:jc w:val="left"/>
              <w:rPr>
                <w:rFonts w:ascii="Arial" w:hAnsi="Arial" w:cs="Arial"/>
                <w:sz w:val="20"/>
                <w:lang w:val="sr-Latn-CS"/>
              </w:rPr>
            </w:pPr>
            <w:r w:rsidRPr="00B53DE3">
              <w:rPr>
                <w:rFonts w:ascii="Arial" w:hAnsi="Arial" w:cs="Arial"/>
                <w:position w:val="-8"/>
                <w:sz w:val="20"/>
                <w:lang w:val="sr-Latn-CS"/>
              </w:rPr>
              <w:object w:dxaOrig="680" w:dyaOrig="260">
                <v:shape id="_x0000_i1073" type="#_x0000_t75" style="width:33.75pt;height:12.75pt" o:ole="">
                  <v:imagedata r:id="rId101" o:title=""/>
                </v:shape>
                <o:OLEObject Type="Embed" ProgID="Equation.3" ShapeID="_x0000_i1073" DrawAspect="Content" ObjectID="_1604216132" r:id="rId102"/>
              </w:object>
            </w:r>
          </w:p>
        </w:tc>
        <w:tc>
          <w:tcPr>
            <w:tcW w:w="728" w:type="pct"/>
            <w:tcMar>
              <w:left w:w="57" w:type="dxa"/>
            </w:tcMar>
          </w:tcPr>
          <w:p w:rsidR="00501855" w:rsidRPr="00B53DE3" w:rsidRDefault="00501855" w:rsidP="006146F8">
            <w:pPr>
              <w:pStyle w:val="BodyTextIndent3"/>
              <w:tabs>
                <w:tab w:val="left" w:pos="310"/>
              </w:tabs>
              <w:spacing w:before="60"/>
              <w:ind w:left="0" w:firstLine="0"/>
              <w:jc w:val="left"/>
              <w:rPr>
                <w:rFonts w:ascii="Arial" w:hAnsi="Arial" w:cs="Arial"/>
                <w:sz w:val="20"/>
                <w:lang w:val="sr-Latn-CS"/>
              </w:rPr>
            </w:pPr>
            <w:r w:rsidRPr="00B53DE3">
              <w:rPr>
                <w:rFonts w:ascii="Arial" w:hAnsi="Arial" w:cs="Arial"/>
                <w:position w:val="-6"/>
                <w:sz w:val="20"/>
                <w:lang w:val="sr-Latn-CS"/>
              </w:rPr>
              <w:object w:dxaOrig="380" w:dyaOrig="240">
                <v:shape id="_x0000_i1074" type="#_x0000_t75" style="width:18.75pt;height:12pt" o:ole="">
                  <v:imagedata r:id="rId103" o:title=""/>
                </v:shape>
                <o:OLEObject Type="Embed" ProgID="Equation.3" ShapeID="_x0000_i1074" DrawAspect="Content" ObjectID="_1604216133" r:id="rId104"/>
              </w:object>
            </w:r>
          </w:p>
        </w:tc>
      </w:tr>
      <w:tr w:rsidR="00501855" w:rsidRPr="00B53DE3" w:rsidTr="006146F8">
        <w:tc>
          <w:tcPr>
            <w:tcW w:w="1416" w:type="pct"/>
            <w:tcMar>
              <w:left w:w="57" w:type="dxa"/>
              <w:right w:w="0"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sz w:val="20"/>
                <w:lang w:val="sr-Latn-CS"/>
              </w:rPr>
              <w:t>1 funta sile po kvad. inču</w:t>
            </w:r>
          </w:p>
        </w:tc>
        <w:tc>
          <w:tcPr>
            <w:tcW w:w="701" w:type="pct"/>
            <w:tcMar>
              <w:left w:w="57" w:type="dxa"/>
              <w:righ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10"/>
                <w:sz w:val="20"/>
                <w:lang w:val="sr-Latn-CS"/>
              </w:rPr>
              <w:object w:dxaOrig="1180" w:dyaOrig="340">
                <v:shape id="_x0000_i1075" type="#_x0000_t75" style="width:59.25pt;height:17.25pt" o:ole="">
                  <v:imagedata r:id="rId105" o:title=""/>
                </v:shape>
                <o:OLEObject Type="Embed" ProgID="Equation.3" ShapeID="_x0000_i1075" DrawAspect="Content" ObjectID="_1604216134" r:id="rId106"/>
              </w:object>
            </w:r>
          </w:p>
        </w:tc>
        <w:tc>
          <w:tcPr>
            <w:tcW w:w="741"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1080" w:dyaOrig="320">
                <v:shape id="_x0000_i1076" type="#_x0000_t75" style="width:54pt;height:15.75pt" o:ole="">
                  <v:imagedata r:id="rId107" o:title=""/>
                </v:shape>
                <o:OLEObject Type="Embed" ProgID="Equation.3" ShapeID="_x0000_i1076" DrawAspect="Content" ObjectID="_1604216135" r:id="rId108"/>
              </w:object>
            </w:r>
          </w:p>
        </w:tc>
        <w:tc>
          <w:tcPr>
            <w:tcW w:w="672" w:type="pct"/>
            <w:tcMar>
              <w:left w:w="57" w:type="dxa"/>
            </w:tcMar>
          </w:tcPr>
          <w:p w:rsidR="00501855" w:rsidRPr="00B53DE3" w:rsidRDefault="00501855" w:rsidP="006146F8">
            <w:pPr>
              <w:pStyle w:val="BodyTextIndent3"/>
              <w:spacing w:before="60"/>
              <w:ind w:left="0" w:firstLine="0"/>
              <w:jc w:val="left"/>
              <w:rPr>
                <w:rFonts w:ascii="Arial" w:hAnsi="Arial" w:cs="Arial"/>
                <w:sz w:val="20"/>
                <w:lang w:val="sr-Latn-CS"/>
              </w:rPr>
            </w:pPr>
            <w:r w:rsidRPr="00B53DE3">
              <w:rPr>
                <w:rFonts w:ascii="Arial" w:hAnsi="Arial" w:cs="Arial"/>
                <w:position w:val="-8"/>
                <w:sz w:val="20"/>
                <w:lang w:val="sr-Latn-CS"/>
              </w:rPr>
              <w:object w:dxaOrig="1160" w:dyaOrig="320">
                <v:shape id="_x0000_i1077" type="#_x0000_t75" style="width:57.75pt;height:15.75pt" o:ole="">
                  <v:imagedata r:id="rId109" o:title=""/>
                </v:shape>
                <o:OLEObject Type="Embed" ProgID="Equation.3" ShapeID="_x0000_i1077" DrawAspect="Content" ObjectID="_1604216136" r:id="rId110"/>
              </w:object>
            </w:r>
          </w:p>
        </w:tc>
        <w:tc>
          <w:tcPr>
            <w:tcW w:w="741" w:type="pct"/>
            <w:tcMar>
              <w:left w:w="57" w:type="dxa"/>
            </w:tcMar>
          </w:tcPr>
          <w:p w:rsidR="00501855" w:rsidRPr="00B53DE3" w:rsidRDefault="00501855" w:rsidP="006146F8">
            <w:pPr>
              <w:pStyle w:val="BodyTextIndent3"/>
              <w:spacing w:before="60"/>
              <w:ind w:left="-10" w:firstLine="10"/>
              <w:jc w:val="left"/>
              <w:rPr>
                <w:rFonts w:ascii="Arial" w:hAnsi="Arial" w:cs="Arial"/>
                <w:sz w:val="20"/>
                <w:lang w:val="sr-Latn-CS"/>
              </w:rPr>
            </w:pPr>
            <w:r w:rsidRPr="00B53DE3">
              <w:rPr>
                <w:rFonts w:ascii="Arial" w:hAnsi="Arial" w:cs="Arial"/>
                <w:position w:val="-8"/>
                <w:sz w:val="20"/>
                <w:lang w:val="sr-Latn-CS"/>
              </w:rPr>
              <w:object w:dxaOrig="1160" w:dyaOrig="320">
                <v:shape id="_x0000_i1078" type="#_x0000_t75" style="width:57.75pt;height:15.75pt" o:ole="">
                  <v:imagedata r:id="rId111" o:title=""/>
                </v:shape>
                <o:OLEObject Type="Embed" ProgID="Equation.3" ShapeID="_x0000_i1078" DrawAspect="Content" ObjectID="_1604216137" r:id="rId112"/>
              </w:object>
            </w:r>
          </w:p>
        </w:tc>
        <w:tc>
          <w:tcPr>
            <w:tcW w:w="728" w:type="pct"/>
            <w:tcMar>
              <w:left w:w="57" w:type="dxa"/>
            </w:tcMar>
          </w:tcPr>
          <w:p w:rsidR="00501855" w:rsidRPr="00B53DE3" w:rsidRDefault="00501855" w:rsidP="006146F8">
            <w:pPr>
              <w:pStyle w:val="BodyTextIndent3"/>
              <w:tabs>
                <w:tab w:val="left" w:pos="310"/>
              </w:tabs>
              <w:spacing w:before="60"/>
              <w:ind w:left="0" w:firstLine="0"/>
              <w:jc w:val="left"/>
              <w:rPr>
                <w:rFonts w:ascii="Arial" w:hAnsi="Arial" w:cs="Arial"/>
                <w:sz w:val="20"/>
                <w:lang w:val="sr-Latn-CS"/>
              </w:rPr>
            </w:pPr>
            <w:r w:rsidRPr="00B53DE3">
              <w:rPr>
                <w:rFonts w:ascii="Arial" w:hAnsi="Arial" w:cs="Arial"/>
                <w:position w:val="-10"/>
                <w:sz w:val="20"/>
                <w:lang w:val="sr-Latn-CS"/>
              </w:rPr>
              <w:object w:dxaOrig="720" w:dyaOrig="279">
                <v:shape id="_x0000_i1079" type="#_x0000_t75" style="width:36pt;height:14.25pt" o:ole="">
                  <v:imagedata r:id="rId113" o:title=""/>
                </v:shape>
                <o:OLEObject Type="Embed" ProgID="Equation.3" ShapeID="_x0000_i1079" DrawAspect="Content" ObjectID="_1604216138" r:id="rId114"/>
              </w:object>
            </w:r>
          </w:p>
        </w:tc>
      </w:tr>
    </w:tbl>
    <w:p w:rsidR="00501855" w:rsidRPr="006A7F3F" w:rsidRDefault="00501855" w:rsidP="009B5475">
      <w:pPr>
        <w:ind w:left="360"/>
        <w:jc w:val="both"/>
        <w:rPr>
          <w:rFonts w:ascii="Arial" w:hAnsi="Arial" w:cs="Arial"/>
        </w:rPr>
      </w:pPr>
      <w:r w:rsidRPr="006A7F3F">
        <w:rPr>
          <w:rFonts w:ascii="Arial" w:hAnsi="Arial" w:cs="Arial"/>
        </w:rPr>
        <w:lastRenderedPageBreak/>
        <w:t>U atmosferi gustina vazduha se menja (opada) sa visinom pa se i atmosferski pritisak menja sa visinom po barometarskoj formuli:</w:t>
      </w:r>
    </w:p>
    <w:p w:rsidR="00501855" w:rsidRPr="006A7F3F" w:rsidRDefault="00501855" w:rsidP="009B5475">
      <w:pPr>
        <w:ind w:left="360"/>
        <w:jc w:val="both"/>
        <w:rPr>
          <w:rFonts w:ascii="Arial" w:hAnsi="Arial" w:cs="Arial"/>
        </w:rPr>
      </w:pPr>
    </w:p>
    <w:p w:rsidR="00501855" w:rsidRDefault="00501855" w:rsidP="006A7F3F">
      <w:pPr>
        <w:ind w:left="360"/>
        <w:jc w:val="center"/>
        <w:rPr>
          <w:rFonts w:ascii="Arial" w:hAnsi="Arial" w:cs="Arial"/>
        </w:rPr>
      </w:pPr>
      <w:r w:rsidRPr="006A7F3F">
        <w:rPr>
          <w:rFonts w:ascii="Arial" w:hAnsi="Arial" w:cs="Arial"/>
          <w:position w:val="-12"/>
        </w:rPr>
        <w:object w:dxaOrig="1240" w:dyaOrig="600">
          <v:shape id="_x0000_i1080" type="#_x0000_t75" style="width:73.5pt;height:36pt" o:ole="">
            <v:imagedata r:id="rId115" o:title=""/>
          </v:shape>
          <o:OLEObject Type="Embed" ProgID="Equation.3" ShapeID="_x0000_i1080" DrawAspect="Content" ObjectID="_1604216139" r:id="rId116"/>
        </w:object>
      </w:r>
    </w:p>
    <w:p w:rsidR="00501855" w:rsidRDefault="00501855" w:rsidP="006A7F3F">
      <w:pPr>
        <w:ind w:left="360"/>
        <w:jc w:val="center"/>
        <w:rPr>
          <w:rFonts w:ascii="Arial" w:hAnsi="Arial" w:cs="Arial"/>
        </w:rPr>
      </w:pPr>
    </w:p>
    <w:p w:rsidR="00501855" w:rsidRDefault="00501855" w:rsidP="006A7F3F">
      <w:pPr>
        <w:ind w:left="360"/>
        <w:jc w:val="both"/>
        <w:rPr>
          <w:rFonts w:ascii="Arial" w:hAnsi="Arial" w:cs="Arial"/>
        </w:rPr>
      </w:pPr>
      <w:r>
        <w:rPr>
          <w:rFonts w:ascii="Arial" w:hAnsi="Arial" w:cs="Arial"/>
        </w:rPr>
        <w:t>gde je:</w:t>
      </w:r>
      <w:r w:rsidRPr="006A7F3F">
        <w:rPr>
          <w:rFonts w:ascii="Arial" w:hAnsi="Arial" w:cs="Arial"/>
          <w:position w:val="-12"/>
        </w:rPr>
        <w:object w:dxaOrig="380" w:dyaOrig="360">
          <v:shape id="_x0000_i1081" type="#_x0000_t75" style="width:18.75pt;height:18pt" o:ole="">
            <v:imagedata r:id="rId117" o:title=""/>
          </v:shape>
          <o:OLEObject Type="Embed" ProgID="Equation.3" ShapeID="_x0000_i1081" DrawAspect="Content" ObjectID="_1604216140" r:id="rId118"/>
        </w:object>
      </w:r>
      <w:r>
        <w:rPr>
          <w:rFonts w:ascii="Arial" w:hAnsi="Arial" w:cs="Arial"/>
        </w:rPr>
        <w:t xml:space="preserve">i </w:t>
      </w:r>
      <w:r w:rsidRPr="006A7F3F">
        <w:rPr>
          <w:rFonts w:ascii="Arial" w:hAnsi="Arial" w:cs="Arial"/>
          <w:position w:val="-12"/>
        </w:rPr>
        <w:object w:dxaOrig="300" w:dyaOrig="360">
          <v:shape id="_x0000_i1082" type="#_x0000_t75" style="width:15pt;height:18pt" o:ole="">
            <v:imagedata r:id="rId119" o:title=""/>
          </v:shape>
          <o:OLEObject Type="Embed" ProgID="Equation.3" ShapeID="_x0000_i1082" DrawAspect="Content" ObjectID="_1604216141" r:id="rId120"/>
        </w:object>
      </w:r>
      <w:r>
        <w:rPr>
          <w:rFonts w:ascii="Arial" w:hAnsi="Arial" w:cs="Arial"/>
        </w:rPr>
        <w:t xml:space="preserve"> pritisak i gustina na visini h=0.</w:t>
      </w:r>
    </w:p>
    <w:p w:rsidR="00501855" w:rsidRDefault="00501855" w:rsidP="009B5475">
      <w:pPr>
        <w:ind w:left="360"/>
        <w:jc w:val="both"/>
        <w:rPr>
          <w:rFonts w:ascii="Arial" w:hAnsi="Arial" w:cs="Arial"/>
        </w:rPr>
      </w:pPr>
    </w:p>
    <w:p w:rsidR="00501855" w:rsidRPr="00E67DA3" w:rsidRDefault="00501855" w:rsidP="009B5475">
      <w:pPr>
        <w:ind w:left="360"/>
        <w:jc w:val="both"/>
        <w:rPr>
          <w:rFonts w:ascii="Arial" w:hAnsi="Arial" w:cs="Arial"/>
          <w:b/>
          <w:sz w:val="28"/>
          <w:szCs w:val="28"/>
        </w:rPr>
      </w:pPr>
      <w:r w:rsidRPr="00E67DA3">
        <w:rPr>
          <w:rFonts w:ascii="Arial" w:hAnsi="Arial" w:cs="Arial"/>
          <w:b/>
          <w:sz w:val="28"/>
          <w:szCs w:val="28"/>
        </w:rPr>
        <w:t>Potisak</w:t>
      </w:r>
    </w:p>
    <w:p w:rsidR="00501855" w:rsidRDefault="001A3D27" w:rsidP="002003BF">
      <w:pPr>
        <w:ind w:left="360"/>
        <w:jc w:val="both"/>
        <w:rPr>
          <w:rFonts w:ascii="Arial" w:hAnsi="Arial" w:cs="Arial"/>
          <w:position w:val="-10"/>
        </w:rPr>
      </w:pPr>
      <w:r>
        <w:rPr>
          <w:noProof/>
          <w:lang w:val="sr-Latn-CS" w:eastAsia="sr-Latn-CS"/>
        </w:rPr>
        <w:pict>
          <v:shape id="Picture 1" o:spid="_x0000_s1028" type="#_x0000_t75" style="position:absolute;left:0;text-align:left;margin-left:346.25pt;margin-top:31.8pt;width:91pt;height:157.6pt;z-index:251660288;visibility:visible">
            <v:imagedata r:id="rId121" o:title=""/>
            <w10:wrap type="square"/>
          </v:shape>
        </w:pict>
      </w:r>
      <w:r w:rsidR="00501855">
        <w:rPr>
          <w:rFonts w:ascii="Arial" w:hAnsi="Arial" w:cs="Arial"/>
        </w:rPr>
        <w:t xml:space="preserve">Kada je telo uronjeno u fluid </w:t>
      </w:r>
      <w:r w:rsidR="00501855">
        <w:rPr>
          <w:rFonts w:ascii="Arial" w:hAnsi="Arial" w:cs="Arial"/>
          <w:lang w:val="sr-Latn-CS"/>
        </w:rPr>
        <w:t xml:space="preserve">(tečnost ili gas) javlja se rezultantna sila prema gore kao posledica hidrostatičkog pritiska. Tu silu nazivamo silom potiska. Da bismo </w:t>
      </w:r>
      <w:bookmarkStart w:id="0" w:name="_GoBack"/>
      <w:bookmarkEnd w:id="0"/>
      <w:r w:rsidR="00501855">
        <w:rPr>
          <w:rFonts w:ascii="Arial" w:hAnsi="Arial" w:cs="Arial"/>
          <w:lang w:val="sr-Latn-CS"/>
        </w:rPr>
        <w:t xml:space="preserve">izveli formulu za potisak, zamislimo telo zapremine V uronjeno u fluid gustine </w:t>
      </w:r>
      <w:r w:rsidR="00501855" w:rsidRPr="00EB5265">
        <w:rPr>
          <w:rFonts w:ascii="Arial" w:hAnsi="Arial" w:cs="Arial"/>
          <w:position w:val="-14"/>
        </w:rPr>
        <w:object w:dxaOrig="340" w:dyaOrig="380">
          <v:shape id="_x0000_i1083" type="#_x0000_t75" style="width:17.25pt;height:18pt" o:ole="">
            <v:imagedata r:id="rId122" o:title=""/>
          </v:shape>
          <o:OLEObject Type="Embed" ProgID="Equation.3" ShapeID="_x0000_i1083" DrawAspect="Content" ObjectID="_1604216142" r:id="rId123"/>
        </w:object>
      </w:r>
      <w:r w:rsidR="00501855">
        <w:rPr>
          <w:rFonts w:ascii="Arial" w:hAnsi="Arial" w:cs="Arial"/>
          <w:position w:val="-10"/>
        </w:rPr>
        <w:t xml:space="preserve">. Radi jednostavnosti pretpostavimo da je telo u obliku valjka. Sile koje deluju na omotač valjka poništavaju se. Sila na donju bazu površine S je </w:t>
      </w:r>
      <w:r w:rsidR="00501855" w:rsidRPr="002003BF">
        <w:rPr>
          <w:rFonts w:ascii="Arial" w:hAnsi="Arial" w:cs="Arial"/>
          <w:position w:val="-10"/>
        </w:rPr>
        <w:object w:dxaOrig="999" w:dyaOrig="340">
          <v:shape id="_x0000_i1084" type="#_x0000_t75" style="width:50.25pt;height:17.25pt" o:ole="">
            <v:imagedata r:id="rId124" o:title=""/>
          </v:shape>
          <o:OLEObject Type="Embed" ProgID="Equation.3" ShapeID="_x0000_i1084" DrawAspect="Content" ObjectID="_1604216143" r:id="rId125"/>
        </w:object>
      </w:r>
      <w:r w:rsidR="00501855">
        <w:rPr>
          <w:rFonts w:ascii="Arial" w:hAnsi="Arial" w:cs="Arial"/>
          <w:position w:val="-10"/>
        </w:rPr>
        <w:t xml:space="preserve"> </w:t>
      </w:r>
      <w:r w:rsidR="00501855">
        <w:rPr>
          <w:rFonts w:ascii="Arial" w:hAnsi="Arial" w:cs="Arial"/>
        </w:rPr>
        <w:t xml:space="preserve">i ima smer na gore, dok je sila na gornju bazu  </w:t>
      </w:r>
      <w:r w:rsidR="00501855" w:rsidRPr="00EB5265">
        <w:rPr>
          <w:rFonts w:ascii="Arial" w:hAnsi="Arial" w:cs="Arial"/>
          <w:position w:val="-10"/>
        </w:rPr>
        <w:object w:dxaOrig="960" w:dyaOrig="340">
          <v:shape id="_x0000_i1085" type="#_x0000_t75" style="width:48pt;height:17.25pt" o:ole="">
            <v:imagedata r:id="rId126" o:title=""/>
          </v:shape>
          <o:OLEObject Type="Embed" ProgID="Equation.3" ShapeID="_x0000_i1085" DrawAspect="Content" ObjectID="_1604216144" r:id="rId127"/>
        </w:object>
      </w:r>
      <w:r w:rsidR="00501855">
        <w:rPr>
          <w:rFonts w:ascii="Arial" w:hAnsi="Arial" w:cs="Arial"/>
          <w:position w:val="-10"/>
        </w:rPr>
        <w:t xml:space="preserve">i usmerena je na dole. Budući da je hidrostatički pritisak na nivou </w:t>
      </w:r>
      <w:r w:rsidR="00501855" w:rsidRPr="002003BF">
        <w:rPr>
          <w:rFonts w:ascii="Arial" w:hAnsi="Arial" w:cs="Arial"/>
          <w:position w:val="-10"/>
        </w:rPr>
        <w:object w:dxaOrig="1060" w:dyaOrig="340">
          <v:shape id="_x0000_i1086" type="#_x0000_t75" style="width:53.25pt;height:17.25pt" o:ole="">
            <v:imagedata r:id="rId128" o:title=""/>
          </v:shape>
          <o:OLEObject Type="Embed" ProgID="Equation.3" ShapeID="_x0000_i1086" DrawAspect="Content" ObjectID="_1604216145" r:id="rId129"/>
        </w:object>
      </w:r>
      <w:r w:rsidR="00501855">
        <w:rPr>
          <w:rFonts w:ascii="Arial" w:hAnsi="Arial" w:cs="Arial"/>
          <w:lang w:val="sr-Latn-CS"/>
        </w:rPr>
        <w:t xml:space="preserve"> </w:t>
      </w:r>
      <w:r w:rsidR="00501855" w:rsidRPr="00077CF4">
        <w:rPr>
          <w:rFonts w:ascii="Arial" w:hAnsi="Arial" w:cs="Arial"/>
        </w:rPr>
        <w:t>veći nego na nivou</w:t>
      </w:r>
      <w:r w:rsidR="00501855" w:rsidRPr="00EB5265">
        <w:rPr>
          <w:rFonts w:ascii="Arial" w:hAnsi="Arial" w:cs="Arial"/>
          <w:sz w:val="28"/>
        </w:rPr>
        <w:t xml:space="preserve"> </w:t>
      </w:r>
      <w:r w:rsidR="00501855" w:rsidRPr="002003BF">
        <w:rPr>
          <w:rFonts w:ascii="Arial" w:hAnsi="Arial" w:cs="Arial"/>
          <w:position w:val="-10"/>
        </w:rPr>
        <w:object w:dxaOrig="240" w:dyaOrig="340">
          <v:shape id="_x0000_i1087" type="#_x0000_t75" style="width:12pt;height:17.25pt" o:ole="">
            <v:imagedata r:id="rId130" o:title=""/>
          </v:shape>
          <o:OLEObject Type="Embed" ProgID="Equation.3" ShapeID="_x0000_i1087" DrawAspect="Content" ObjectID="_1604216146" r:id="rId131"/>
        </w:object>
      </w:r>
      <w:r w:rsidR="00501855">
        <w:rPr>
          <w:rFonts w:ascii="Arial" w:hAnsi="Arial" w:cs="Arial"/>
          <w:position w:val="-10"/>
        </w:rPr>
        <w:t>,</w:t>
      </w:r>
      <w:r w:rsidR="00501855">
        <w:rPr>
          <w:rFonts w:ascii="Arial" w:hAnsi="Arial" w:cs="Arial"/>
          <w:lang w:val="sr-Latn-CS"/>
        </w:rPr>
        <w:t xml:space="preserve">sila </w:t>
      </w:r>
      <w:r w:rsidR="00501855" w:rsidRPr="002003BF">
        <w:rPr>
          <w:rFonts w:ascii="Arial" w:hAnsi="Arial" w:cs="Arial"/>
          <w:position w:val="-10"/>
        </w:rPr>
        <w:object w:dxaOrig="760" w:dyaOrig="340">
          <v:shape id="_x0000_i1088" type="#_x0000_t75" style="width:38.25pt;height:17.25pt" o:ole="">
            <v:imagedata r:id="rId132" o:title=""/>
          </v:shape>
          <o:OLEObject Type="Embed" ProgID="Equation.3" ShapeID="_x0000_i1088" DrawAspect="Content" ObjectID="_1604216147" r:id="rId133"/>
        </w:object>
      </w:r>
      <w:r w:rsidR="00501855">
        <w:rPr>
          <w:rFonts w:ascii="Arial" w:hAnsi="Arial" w:cs="Arial"/>
          <w:position w:val="-10"/>
        </w:rPr>
        <w:t xml:space="preserve">  i kao rezultat pojavit će se sila prema gore – potisak:</w:t>
      </w:r>
    </w:p>
    <w:p w:rsidR="00501855" w:rsidRDefault="00501855" w:rsidP="002003BF">
      <w:pPr>
        <w:ind w:left="360"/>
        <w:jc w:val="both"/>
        <w:rPr>
          <w:rFonts w:ascii="Arial" w:hAnsi="Arial" w:cs="Arial"/>
          <w:position w:val="-10"/>
        </w:rPr>
      </w:pPr>
    </w:p>
    <w:p w:rsidR="00501855" w:rsidRDefault="00501855" w:rsidP="00EB5265">
      <w:pPr>
        <w:ind w:left="360"/>
        <w:jc w:val="both"/>
        <w:rPr>
          <w:rFonts w:ascii="Arial" w:hAnsi="Arial" w:cs="Arial"/>
          <w:position w:val="-10"/>
        </w:rPr>
      </w:pPr>
      <w:r w:rsidRPr="002003BF">
        <w:rPr>
          <w:rFonts w:ascii="Arial" w:hAnsi="Arial" w:cs="Arial"/>
          <w:position w:val="-50"/>
        </w:rPr>
        <w:object w:dxaOrig="4000" w:dyaOrig="1120">
          <v:shape id="_x0000_i1089" type="#_x0000_t75" style="width:200.25pt;height:55.5pt" o:ole="">
            <v:imagedata r:id="rId134" o:title=""/>
          </v:shape>
          <o:OLEObject Type="Embed" ProgID="Equation.3" ShapeID="_x0000_i1089" DrawAspect="Content" ObjectID="_1604216148" r:id="rId135"/>
        </w:object>
      </w:r>
    </w:p>
    <w:p w:rsidR="00501855" w:rsidRDefault="00501855" w:rsidP="00EB5265">
      <w:pPr>
        <w:ind w:left="360"/>
        <w:jc w:val="both"/>
        <w:rPr>
          <w:rFonts w:ascii="Arial" w:hAnsi="Arial" w:cs="Arial"/>
          <w:position w:val="-12"/>
        </w:rPr>
      </w:pPr>
      <w:r>
        <w:rPr>
          <w:rFonts w:ascii="Arial" w:hAnsi="Arial" w:cs="Arial"/>
          <w:position w:val="-10"/>
        </w:rPr>
        <w:t xml:space="preserve">gde je </w:t>
      </w:r>
      <w:r w:rsidRPr="002003BF">
        <w:rPr>
          <w:rFonts w:ascii="Arial" w:hAnsi="Arial" w:cs="Arial"/>
          <w:position w:val="-14"/>
        </w:rPr>
        <w:object w:dxaOrig="360" w:dyaOrig="380">
          <v:shape id="_x0000_i1090" type="#_x0000_t75" style="width:18pt;height:19.5pt" o:ole="">
            <v:imagedata r:id="rId136" o:title=""/>
          </v:shape>
          <o:OLEObject Type="Embed" ProgID="Equation.3" ShapeID="_x0000_i1090" DrawAspect="Content" ObjectID="_1604216149" r:id="rId137"/>
        </w:object>
      </w:r>
      <w:r>
        <w:rPr>
          <w:rFonts w:ascii="Arial" w:hAnsi="Arial" w:cs="Arial"/>
          <w:position w:val="-12"/>
        </w:rPr>
        <w:t xml:space="preserve">masa istisnutog fluida. </w:t>
      </w:r>
    </w:p>
    <w:p w:rsidR="00501855" w:rsidRDefault="00501855" w:rsidP="00EB5265">
      <w:pPr>
        <w:ind w:left="360"/>
        <w:jc w:val="both"/>
        <w:rPr>
          <w:rFonts w:ascii="Arial" w:hAnsi="Arial" w:cs="Arial"/>
          <w:position w:val="-12"/>
        </w:rPr>
      </w:pPr>
      <w:r>
        <w:rPr>
          <w:rFonts w:ascii="Arial" w:hAnsi="Arial" w:cs="Arial"/>
          <w:position w:val="-12"/>
        </w:rPr>
        <w:t xml:space="preserve">Potisak je sila koja deluje vertikalno na gore i po iznosu jednaka je težini istisnutog fluida. Tela jednake zapremine trpe delovanje jednakih sila potiska </w:t>
      </w:r>
    </w:p>
    <w:p w:rsidR="00501855" w:rsidRDefault="00501855" w:rsidP="002003BF">
      <w:pPr>
        <w:ind w:left="360"/>
        <w:jc w:val="both"/>
        <w:rPr>
          <w:rFonts w:ascii="Arial" w:hAnsi="Arial" w:cs="Arial"/>
          <w:position w:val="-6"/>
        </w:rPr>
      </w:pPr>
      <w:r>
        <w:rPr>
          <w:rFonts w:ascii="Arial" w:hAnsi="Arial" w:cs="Arial"/>
          <w:position w:val="-12"/>
        </w:rPr>
        <w:t xml:space="preserve">To je poznati Arhimedov zakon koji glasi: Svako telo potpuno ili delimično uronjeno u tečnost ili gas (fluid) prividno gubi od svoje težine toliko koliko teži istisnuta tečnost. I u gasovima deluje sila potiska, ali je ona zbog njihove male gustine, relativno mala. Efektivna težina tela (gustine </w:t>
      </w:r>
      <w:r w:rsidRPr="002003BF">
        <w:rPr>
          <w:rFonts w:ascii="Arial" w:hAnsi="Arial" w:cs="Arial"/>
          <w:position w:val="-12"/>
        </w:rPr>
        <w:object w:dxaOrig="279" w:dyaOrig="360">
          <v:shape id="_x0000_i1091" type="#_x0000_t75" style="width:13.5pt;height:18pt" o:ole="">
            <v:imagedata r:id="rId138" o:title=""/>
          </v:shape>
          <o:OLEObject Type="Embed" ProgID="Equation.3" ShapeID="_x0000_i1091" DrawAspect="Content" ObjectID="_1604216150" r:id="rId139"/>
        </w:object>
      </w:r>
      <w:r>
        <w:rPr>
          <w:rFonts w:ascii="Arial" w:hAnsi="Arial" w:cs="Arial"/>
          <w:position w:val="-10"/>
        </w:rPr>
        <w:t xml:space="preserve"> ) potopljenog u tečnost (fluid, gustine </w:t>
      </w:r>
      <w:r w:rsidRPr="002003BF">
        <w:rPr>
          <w:rFonts w:ascii="Arial" w:hAnsi="Arial" w:cs="Arial"/>
          <w:position w:val="-14"/>
        </w:rPr>
        <w:object w:dxaOrig="340" w:dyaOrig="380">
          <v:shape id="_x0000_i1092" type="#_x0000_t75" style="width:16.5pt;height:18pt" o:ole="">
            <v:imagedata r:id="rId140" o:title=""/>
          </v:shape>
          <o:OLEObject Type="Embed" ProgID="Equation.3" ShapeID="_x0000_i1092" DrawAspect="Content" ObjectID="_1604216151" r:id="rId141"/>
        </w:object>
      </w:r>
      <w:r>
        <w:rPr>
          <w:rFonts w:ascii="Arial" w:hAnsi="Arial" w:cs="Arial"/>
          <w:position w:val="-6"/>
        </w:rPr>
        <w:t>):</w:t>
      </w:r>
    </w:p>
    <w:p w:rsidR="00501855" w:rsidRDefault="00501855" w:rsidP="00E67DA3">
      <w:pPr>
        <w:ind w:left="360"/>
        <w:jc w:val="center"/>
        <w:rPr>
          <w:rFonts w:ascii="Arial" w:hAnsi="Arial" w:cs="Arial"/>
          <w:position w:val="-6"/>
        </w:rPr>
      </w:pPr>
      <w:r w:rsidRPr="002003BF">
        <w:rPr>
          <w:rFonts w:ascii="Arial" w:hAnsi="Arial" w:cs="Arial"/>
          <w:position w:val="-14"/>
        </w:rPr>
        <w:object w:dxaOrig="2640" w:dyaOrig="380">
          <v:shape id="_x0000_i1093" type="#_x0000_t75" style="width:128.25pt;height:18pt" o:ole="">
            <v:imagedata r:id="rId142" o:title=""/>
          </v:shape>
          <o:OLEObject Type="Embed" ProgID="Equation.3" ShapeID="_x0000_i1093" DrawAspect="Content" ObjectID="_1604216152" r:id="rId143"/>
        </w:object>
      </w:r>
    </w:p>
    <w:p w:rsidR="00501855" w:rsidRDefault="00501855" w:rsidP="002003BF">
      <w:pPr>
        <w:ind w:left="360"/>
        <w:jc w:val="both"/>
        <w:rPr>
          <w:rFonts w:ascii="Arial" w:hAnsi="Arial" w:cs="Arial"/>
          <w:position w:val="-6"/>
        </w:rPr>
      </w:pPr>
      <w:r w:rsidRPr="002003BF">
        <w:rPr>
          <w:rFonts w:ascii="Arial" w:hAnsi="Arial" w:cs="Arial"/>
          <w:position w:val="-14"/>
        </w:rPr>
        <w:object w:dxaOrig="1760" w:dyaOrig="380">
          <v:shape id="_x0000_i1094" type="#_x0000_t75" style="width:85.5pt;height:18pt" o:ole="">
            <v:imagedata r:id="rId144" o:title=""/>
          </v:shape>
          <o:OLEObject Type="Embed" ProgID="Equation.3" ShapeID="_x0000_i1094" DrawAspect="Content" ObjectID="_1604216153" r:id="rId145"/>
        </w:object>
      </w:r>
      <w:r>
        <w:rPr>
          <w:rFonts w:ascii="Arial" w:hAnsi="Arial" w:cs="Arial"/>
          <w:position w:val="-6"/>
        </w:rPr>
        <w:tab/>
      </w:r>
      <w:r>
        <w:rPr>
          <w:rFonts w:ascii="Arial" w:hAnsi="Arial" w:cs="Arial"/>
          <w:position w:val="-6"/>
        </w:rPr>
        <w:tab/>
        <w:t>telo tone</w:t>
      </w:r>
    </w:p>
    <w:p w:rsidR="00501855" w:rsidRDefault="00501855" w:rsidP="002003BF">
      <w:pPr>
        <w:ind w:left="360"/>
        <w:jc w:val="both"/>
        <w:rPr>
          <w:rFonts w:ascii="Arial" w:hAnsi="Arial" w:cs="Arial"/>
          <w:position w:val="-6"/>
        </w:rPr>
      </w:pPr>
      <w:r w:rsidRPr="002003BF">
        <w:rPr>
          <w:rFonts w:ascii="Arial" w:hAnsi="Arial" w:cs="Arial"/>
          <w:position w:val="-14"/>
        </w:rPr>
        <w:object w:dxaOrig="1800" w:dyaOrig="380">
          <v:shape id="_x0000_i1095" type="#_x0000_t75" style="width:85.5pt;height:18pt" o:ole="">
            <v:imagedata r:id="rId146" o:title=""/>
          </v:shape>
          <o:OLEObject Type="Embed" ProgID="Equation.3" ShapeID="_x0000_i1095" DrawAspect="Content" ObjectID="_1604216154" r:id="rId147"/>
        </w:object>
      </w:r>
      <w:r>
        <w:rPr>
          <w:rFonts w:ascii="Arial" w:hAnsi="Arial" w:cs="Arial"/>
          <w:position w:val="-6"/>
        </w:rPr>
        <w:t xml:space="preserve">            telo lebdi</w:t>
      </w:r>
    </w:p>
    <w:p w:rsidR="00501855" w:rsidRPr="002003BF" w:rsidRDefault="00501855" w:rsidP="002003BF">
      <w:pPr>
        <w:ind w:left="360"/>
        <w:jc w:val="both"/>
        <w:rPr>
          <w:rFonts w:ascii="Arial" w:hAnsi="Arial" w:cs="Arial"/>
          <w:position w:val="-6"/>
        </w:rPr>
      </w:pPr>
      <w:r w:rsidRPr="002003BF">
        <w:rPr>
          <w:rFonts w:ascii="Arial" w:hAnsi="Arial" w:cs="Arial"/>
          <w:position w:val="-14"/>
        </w:rPr>
        <w:object w:dxaOrig="1780" w:dyaOrig="380">
          <v:shape id="_x0000_i1096" type="#_x0000_t75" style="width:84.75pt;height:18pt" o:ole="">
            <v:imagedata r:id="rId148" o:title=""/>
          </v:shape>
          <o:OLEObject Type="Embed" ProgID="Equation.3" ShapeID="_x0000_i1096" DrawAspect="Content" ObjectID="_1604216155" r:id="rId149"/>
        </w:object>
      </w:r>
      <w:r>
        <w:rPr>
          <w:rFonts w:ascii="Arial" w:hAnsi="Arial" w:cs="Arial"/>
          <w:position w:val="-6"/>
        </w:rPr>
        <w:t xml:space="preserve">           </w:t>
      </w:r>
      <w:r w:rsidR="001A3D27">
        <w:rPr>
          <w:rFonts w:ascii="Arial" w:hAnsi="Arial" w:cs="Arial"/>
          <w:position w:val="-6"/>
        </w:rPr>
        <w:t xml:space="preserve"> </w:t>
      </w:r>
      <w:r>
        <w:rPr>
          <w:rFonts w:ascii="Arial" w:hAnsi="Arial" w:cs="Arial"/>
          <w:position w:val="-6"/>
        </w:rPr>
        <w:t>telo pliva.</w:t>
      </w:r>
    </w:p>
    <w:p w:rsidR="00501855" w:rsidRDefault="00501855" w:rsidP="002003BF">
      <w:pPr>
        <w:ind w:left="360"/>
        <w:jc w:val="both"/>
        <w:rPr>
          <w:sz w:val="28"/>
        </w:rPr>
      </w:pPr>
    </w:p>
    <w:p w:rsidR="00501855" w:rsidRDefault="00501855" w:rsidP="002003BF">
      <w:pPr>
        <w:ind w:left="360"/>
        <w:jc w:val="center"/>
        <w:rPr>
          <w:rFonts w:ascii="Arial" w:hAnsi="Arial" w:cs="Arial"/>
          <w:b/>
          <w:sz w:val="28"/>
        </w:rPr>
      </w:pPr>
    </w:p>
    <w:p w:rsidR="00501855" w:rsidRDefault="00501855" w:rsidP="002003BF">
      <w:pPr>
        <w:ind w:left="360"/>
        <w:jc w:val="center"/>
        <w:rPr>
          <w:rFonts w:ascii="Arial" w:hAnsi="Arial" w:cs="Arial"/>
          <w:b/>
          <w:sz w:val="28"/>
        </w:rPr>
      </w:pPr>
    </w:p>
    <w:p w:rsidR="00501855" w:rsidRDefault="00501855" w:rsidP="002003BF">
      <w:pPr>
        <w:ind w:left="360"/>
        <w:jc w:val="center"/>
        <w:rPr>
          <w:rFonts w:ascii="Arial" w:hAnsi="Arial" w:cs="Arial"/>
          <w:b/>
          <w:sz w:val="28"/>
        </w:rPr>
      </w:pPr>
    </w:p>
    <w:p w:rsidR="00501855" w:rsidRDefault="00501855" w:rsidP="002003BF">
      <w:pPr>
        <w:ind w:left="360"/>
        <w:jc w:val="center"/>
        <w:rPr>
          <w:rFonts w:ascii="Arial" w:hAnsi="Arial" w:cs="Arial"/>
          <w:b/>
          <w:sz w:val="28"/>
        </w:rPr>
      </w:pPr>
    </w:p>
    <w:p w:rsidR="00501855" w:rsidRDefault="00501855" w:rsidP="002003BF">
      <w:pPr>
        <w:ind w:left="360"/>
        <w:jc w:val="center"/>
        <w:rPr>
          <w:rFonts w:ascii="Arial" w:hAnsi="Arial" w:cs="Arial"/>
          <w:b/>
          <w:sz w:val="28"/>
        </w:rPr>
      </w:pPr>
    </w:p>
    <w:p w:rsidR="00501855" w:rsidRDefault="00501855" w:rsidP="002003BF">
      <w:pPr>
        <w:ind w:left="360"/>
        <w:jc w:val="center"/>
        <w:rPr>
          <w:rFonts w:ascii="Arial" w:hAnsi="Arial" w:cs="Arial"/>
          <w:b/>
          <w:sz w:val="28"/>
        </w:rPr>
      </w:pPr>
      <w:r w:rsidRPr="002003BF">
        <w:rPr>
          <w:rFonts w:ascii="Arial" w:hAnsi="Arial" w:cs="Arial"/>
          <w:b/>
          <w:sz w:val="28"/>
        </w:rPr>
        <w:lastRenderedPageBreak/>
        <w:t>Dinamika fluida</w:t>
      </w:r>
    </w:p>
    <w:p w:rsidR="00501855" w:rsidRDefault="00501855" w:rsidP="002003BF">
      <w:pPr>
        <w:ind w:left="360"/>
        <w:jc w:val="center"/>
        <w:rPr>
          <w:rFonts w:ascii="Arial" w:hAnsi="Arial" w:cs="Arial"/>
          <w:b/>
          <w:sz w:val="28"/>
        </w:rPr>
      </w:pPr>
    </w:p>
    <w:p w:rsidR="00501855" w:rsidRPr="002135B6" w:rsidRDefault="00501855" w:rsidP="002003BF">
      <w:pPr>
        <w:ind w:left="360"/>
        <w:jc w:val="both"/>
        <w:rPr>
          <w:rFonts w:ascii="Arial" w:hAnsi="Arial" w:cs="Arial"/>
          <w:lang w:val="sr-Latn-CS"/>
        </w:rPr>
      </w:pPr>
      <w:r w:rsidRPr="002003BF">
        <w:rPr>
          <w:rFonts w:ascii="Arial" w:hAnsi="Arial" w:cs="Arial"/>
        </w:rPr>
        <w:t>Pod uticajem sile fluidi (tečnosti i gasovi) se kreću, pravac i smer kretanja zavisi od smera i pravca delovanja sile i oblika prostora koji zauzimaju. Kretanje fluida nazivamo strujanjem. Pri strujanju razni slojevi fluida imaju razne brzine i među tim slojevima javljaju se sile unutrašnjeg trenja (viskoznosti). Kada se telo kreće kroz viskozni fluid, takođe nastaje sila trenja, zbog viskoznosti fluida, tzv. otpor sredstva</w:t>
      </w:r>
      <w:r>
        <w:rPr>
          <w:rFonts w:ascii="Arial" w:hAnsi="Arial" w:cs="Arial"/>
          <w:sz w:val="28"/>
        </w:rPr>
        <w:t xml:space="preserve">. </w:t>
      </w:r>
      <w:r w:rsidRPr="002135B6">
        <w:rPr>
          <w:rFonts w:ascii="Arial" w:hAnsi="Arial" w:cs="Arial"/>
        </w:rPr>
        <w:t>Ra</w:t>
      </w:r>
      <w:r w:rsidRPr="002135B6">
        <w:rPr>
          <w:rFonts w:ascii="Arial" w:hAnsi="Arial" w:cs="Arial"/>
          <w:lang w:val="sr-Latn-CS"/>
        </w:rPr>
        <w:t>zmatramo strujanje: idealnih fluida, konstantne gustine (fluid je nestišljiv), malim brzinama (v manje od 100 m/s).</w:t>
      </w:r>
    </w:p>
    <w:p w:rsidR="00501855" w:rsidRPr="002135B6" w:rsidRDefault="00501855" w:rsidP="002003BF">
      <w:pPr>
        <w:ind w:left="360"/>
        <w:jc w:val="both"/>
        <w:rPr>
          <w:rFonts w:ascii="Arial" w:hAnsi="Arial" w:cs="Arial"/>
        </w:rPr>
      </w:pPr>
      <w:r w:rsidRPr="002135B6">
        <w:rPr>
          <w:rFonts w:ascii="Arial" w:hAnsi="Arial" w:cs="Arial"/>
        </w:rPr>
        <w:t>Kod idealnih fluida nema unutrašnjeg terenja među njegovim slojevima. Zakoni izvedeni ovom aproksimacijom mogu se u mnogim slučajevima</w:t>
      </w:r>
      <w:r w:rsidRPr="002135B6">
        <w:t xml:space="preserve"> </w:t>
      </w:r>
      <w:r w:rsidRPr="002135B6">
        <w:rPr>
          <w:rFonts w:ascii="Arial" w:hAnsi="Arial" w:cs="Arial"/>
        </w:rPr>
        <w:t>primeniti i na realni fluid (pri kretanju postoji unutrašnje trenje kao posledica međumolekularnih sila).</w:t>
      </w:r>
    </w:p>
    <w:p w:rsidR="00501855" w:rsidRPr="002135B6" w:rsidRDefault="00501855" w:rsidP="002003BF">
      <w:pPr>
        <w:ind w:left="360"/>
        <w:jc w:val="both"/>
        <w:rPr>
          <w:rFonts w:ascii="Arial" w:hAnsi="Arial" w:cs="Arial"/>
        </w:rPr>
      </w:pPr>
      <w:r w:rsidRPr="002135B6">
        <w:rPr>
          <w:rFonts w:ascii="Arial" w:hAnsi="Arial" w:cs="Arial"/>
        </w:rPr>
        <w:t>Uglavnom ćemo razmatrati stacionarno strujanje. Pri takvom strujanju brzina čestica i pritisak u fluidu funkcije su samo položaja, a ne i vremena.</w:t>
      </w:r>
    </w:p>
    <w:p w:rsidR="00501855" w:rsidRDefault="001A3D27" w:rsidP="002135B6">
      <w:pPr>
        <w:ind w:left="360"/>
        <w:jc w:val="center"/>
        <w:rPr>
          <w:rFonts w:ascii="Arial" w:hAnsi="Arial" w:cs="Arial"/>
          <w:sz w:val="28"/>
        </w:rPr>
      </w:pPr>
      <w:r>
        <w:rPr>
          <w:noProof/>
          <w:lang w:val="sr-Latn-CS" w:eastAsia="sr-Latn-CS"/>
        </w:rPr>
        <w:pict>
          <v:shape id="_x0000_i1097" type="#_x0000_t75" style="width:189.75pt;height:159pt;visibility:visible">
            <v:imagedata r:id="rId150" o:title=""/>
          </v:shape>
        </w:pict>
      </w:r>
    </w:p>
    <w:p w:rsidR="00501855" w:rsidRPr="002135B6" w:rsidRDefault="00501855" w:rsidP="002003BF">
      <w:pPr>
        <w:ind w:left="360"/>
        <w:jc w:val="both"/>
        <w:rPr>
          <w:rFonts w:ascii="Arial" w:hAnsi="Arial" w:cs="Arial"/>
        </w:rPr>
      </w:pPr>
      <w:r>
        <w:rPr>
          <w:rFonts w:ascii="Arial" w:hAnsi="Arial" w:cs="Arial"/>
        </w:rPr>
        <w:t>Strujnice su</w:t>
      </w:r>
      <w:r w:rsidRPr="002135B6">
        <w:rPr>
          <w:rFonts w:ascii="Arial" w:hAnsi="Arial" w:cs="Arial"/>
        </w:rPr>
        <w:t xml:space="preserve"> zamišljene linije duž kojih se kreću čestice fluida. Deo fluida omeđen strujnicama nazivamo strujnom cevi.</w:t>
      </w:r>
    </w:p>
    <w:p w:rsidR="00501855" w:rsidRDefault="00501855" w:rsidP="002003BF">
      <w:pPr>
        <w:ind w:left="360"/>
        <w:jc w:val="both"/>
        <w:rPr>
          <w:sz w:val="28"/>
        </w:rPr>
      </w:pPr>
    </w:p>
    <w:p w:rsidR="00501855" w:rsidRDefault="00501855" w:rsidP="002003BF">
      <w:pPr>
        <w:ind w:left="360"/>
        <w:jc w:val="both"/>
        <w:rPr>
          <w:rFonts w:ascii="Arial" w:hAnsi="Arial" w:cs="Arial"/>
          <w:b/>
          <w:sz w:val="32"/>
          <w:szCs w:val="32"/>
        </w:rPr>
      </w:pPr>
      <w:r w:rsidRPr="00AE554A">
        <w:rPr>
          <w:rFonts w:ascii="Arial" w:hAnsi="Arial" w:cs="Arial"/>
          <w:b/>
          <w:sz w:val="32"/>
          <w:szCs w:val="32"/>
        </w:rPr>
        <w:t>Zakoni (jednačine) strujanja</w:t>
      </w:r>
    </w:p>
    <w:p w:rsidR="00501855" w:rsidRPr="00AE554A" w:rsidRDefault="00501855" w:rsidP="002003BF">
      <w:pPr>
        <w:ind w:left="360"/>
        <w:jc w:val="both"/>
        <w:rPr>
          <w:rFonts w:ascii="Arial" w:hAnsi="Arial" w:cs="Arial"/>
          <w:b/>
          <w:sz w:val="32"/>
          <w:szCs w:val="32"/>
        </w:rPr>
      </w:pPr>
    </w:p>
    <w:p w:rsidR="00501855" w:rsidRPr="00AE554A" w:rsidRDefault="00501855" w:rsidP="002003BF">
      <w:pPr>
        <w:ind w:left="360"/>
        <w:jc w:val="both"/>
        <w:rPr>
          <w:rFonts w:ascii="Arial" w:hAnsi="Arial" w:cs="Arial"/>
          <w:b/>
          <w:noProof/>
          <w:lang w:val="sr-Latn-CS" w:eastAsia="sr-Latn-CS"/>
        </w:rPr>
      </w:pPr>
      <w:r w:rsidRPr="00AE554A">
        <w:rPr>
          <w:rFonts w:ascii="Arial" w:hAnsi="Arial" w:cs="Arial"/>
          <w:b/>
          <w:noProof/>
          <w:lang w:val="sr-Latn-CS" w:eastAsia="sr-Latn-CS"/>
        </w:rPr>
        <w:t>Jednačina kontinuiteta</w:t>
      </w:r>
    </w:p>
    <w:p w:rsidR="00501855" w:rsidRPr="002135B6" w:rsidRDefault="00501855" w:rsidP="002135B6">
      <w:pPr>
        <w:ind w:left="360"/>
        <w:jc w:val="both"/>
        <w:rPr>
          <w:rFonts w:ascii="Arial" w:hAnsi="Arial" w:cs="Arial"/>
          <w:position w:val="-10"/>
        </w:rPr>
      </w:pPr>
      <w:r w:rsidRPr="002135B6">
        <w:rPr>
          <w:rFonts w:ascii="Arial" w:hAnsi="Arial" w:cs="Arial"/>
          <w:noProof/>
          <w:lang w:val="sr-Latn-CS" w:eastAsia="sr-Latn-CS"/>
        </w:rPr>
        <w:t>Posmatrajmo strujanje fluida kroz cev različitog preseka</w:t>
      </w:r>
      <w:r>
        <w:rPr>
          <w:rFonts w:ascii="Arial" w:hAnsi="Arial" w:cs="Arial"/>
          <w:noProof/>
          <w:lang w:val="sr-Latn-CS" w:eastAsia="sr-Latn-CS"/>
        </w:rPr>
        <w:t xml:space="preserve">. Za vreme </w:t>
      </w:r>
      <w:r w:rsidRPr="002135B6">
        <w:rPr>
          <w:rFonts w:ascii="Arial" w:hAnsi="Arial" w:cs="Arial"/>
          <w:position w:val="-6"/>
        </w:rPr>
        <w:object w:dxaOrig="300" w:dyaOrig="279">
          <v:shape id="_x0000_i1098" type="#_x0000_t75" style="width:15pt;height:14.25pt" o:ole="">
            <v:imagedata r:id="rId151" o:title=""/>
          </v:shape>
          <o:OLEObject Type="Embed" ProgID="Equation.3" ShapeID="_x0000_i1098" DrawAspect="Content" ObjectID="_1604216156" r:id="rId152"/>
        </w:object>
      </w:r>
      <w:r>
        <w:rPr>
          <w:rFonts w:ascii="Arial" w:hAnsi="Arial" w:cs="Arial"/>
          <w:position w:val="-10"/>
        </w:rPr>
        <w:t xml:space="preserve"> </w:t>
      </w:r>
      <w:r>
        <w:rPr>
          <w:rFonts w:ascii="Arial" w:hAnsi="Arial" w:cs="Arial"/>
          <w:noProof/>
          <w:lang w:val="sr-Latn-CS" w:eastAsia="sr-Latn-CS"/>
        </w:rPr>
        <w:t xml:space="preserve">kroz presek </w:t>
      </w:r>
      <w:r w:rsidRPr="002135B6">
        <w:rPr>
          <w:rFonts w:ascii="Arial" w:hAnsi="Arial" w:cs="Arial"/>
          <w:position w:val="-6"/>
        </w:rPr>
        <w:object w:dxaOrig="220" w:dyaOrig="279">
          <v:shape id="_x0000_i1099" type="#_x0000_t75" style="width:11.25pt;height:14.25pt" o:ole="">
            <v:imagedata r:id="rId153" o:title=""/>
          </v:shape>
          <o:OLEObject Type="Embed" ProgID="Equation.3" ShapeID="_x0000_i1099" DrawAspect="Content" ObjectID="_1604216157" r:id="rId154"/>
        </w:object>
      </w:r>
      <w:r>
        <w:rPr>
          <w:rFonts w:ascii="Arial" w:hAnsi="Arial" w:cs="Arial"/>
          <w:position w:val="-10"/>
        </w:rPr>
        <w:t xml:space="preserve">prođe zapremina fluida </w:t>
      </w:r>
      <w:r w:rsidRPr="002135B6">
        <w:rPr>
          <w:rFonts w:ascii="Arial" w:hAnsi="Arial" w:cs="Arial"/>
          <w:position w:val="-6"/>
        </w:rPr>
        <w:object w:dxaOrig="560" w:dyaOrig="279">
          <v:shape id="_x0000_i1100" type="#_x0000_t75" style="width:27.75pt;height:14.25pt" o:ole="">
            <v:imagedata r:id="rId155" o:title=""/>
          </v:shape>
          <o:OLEObject Type="Embed" ProgID="Equation.3" ShapeID="_x0000_i1100" DrawAspect="Content" ObjectID="_1604216158" r:id="rId156"/>
        </w:object>
      </w:r>
      <w:r>
        <w:rPr>
          <w:rFonts w:ascii="Arial" w:hAnsi="Arial" w:cs="Arial"/>
          <w:position w:val="-10"/>
        </w:rPr>
        <w:t xml:space="preserve"> </w:t>
      </w:r>
      <w:r w:rsidRPr="002135B6">
        <w:rPr>
          <w:rFonts w:ascii="Arial" w:hAnsi="Arial" w:cs="Arial"/>
          <w:noProof/>
          <w:lang w:val="sr-Latn-CS" w:eastAsia="sr-Latn-CS"/>
        </w:rPr>
        <w:t>Protok fluida je protekla količina (zapremina ili masa) fluida kroz strujnu cev u jedinici vremena:</w:t>
      </w:r>
    </w:p>
    <w:p w:rsidR="00501855" w:rsidRPr="002135B6" w:rsidRDefault="00501855" w:rsidP="002003BF">
      <w:pPr>
        <w:ind w:left="360"/>
        <w:jc w:val="both"/>
        <w:rPr>
          <w:rFonts w:ascii="Arial" w:hAnsi="Arial" w:cs="Arial"/>
          <w:noProof/>
          <w:lang w:val="sr-Latn-CS" w:eastAsia="sr-Latn-CS"/>
        </w:rPr>
      </w:pPr>
    </w:p>
    <w:p w:rsidR="00501855" w:rsidRDefault="00501855" w:rsidP="002003BF">
      <w:pPr>
        <w:ind w:left="360"/>
        <w:jc w:val="both"/>
        <w:rPr>
          <w:rFonts w:ascii="Arial" w:hAnsi="Arial" w:cs="Arial"/>
          <w:position w:val="-12"/>
        </w:rPr>
      </w:pPr>
      <w:r w:rsidRPr="002135B6">
        <w:rPr>
          <w:rFonts w:ascii="Arial" w:hAnsi="Arial" w:cs="Arial"/>
          <w:position w:val="-24"/>
        </w:rPr>
        <w:object w:dxaOrig="6300" w:dyaOrig="620">
          <v:shape id="_x0000_i1101" type="#_x0000_t75" style="width:315pt;height:31.5pt" o:ole="">
            <v:imagedata r:id="rId157" o:title=""/>
          </v:shape>
          <o:OLEObject Type="Embed" ProgID="Equation.3" ShapeID="_x0000_i1101" DrawAspect="Content" ObjectID="_1604216159" r:id="rId158"/>
        </w:object>
      </w:r>
    </w:p>
    <w:p w:rsidR="00501855" w:rsidRDefault="00501855" w:rsidP="002003BF">
      <w:pPr>
        <w:ind w:left="360"/>
        <w:jc w:val="both"/>
        <w:rPr>
          <w:rFonts w:ascii="Arial" w:hAnsi="Arial" w:cs="Arial"/>
          <w:position w:val="-12"/>
        </w:rPr>
      </w:pPr>
      <w:r>
        <w:rPr>
          <w:rFonts w:ascii="Arial" w:hAnsi="Arial" w:cs="Arial"/>
          <w:position w:val="-12"/>
        </w:rPr>
        <w:t>Zbog osobine nestišljivosti (gustina fluida je ista u svim delovima strujne cevi) zapremine proteklog fluida na dva različita preseka strujne cevi su jednake – zapreminski protok je konstantan.</w:t>
      </w:r>
    </w:p>
    <w:p w:rsidR="00501855" w:rsidRDefault="001A3D27" w:rsidP="002003BF">
      <w:pPr>
        <w:ind w:left="360"/>
        <w:jc w:val="both"/>
        <w:rPr>
          <w:noProof/>
          <w:lang w:val="sr-Latn-CS" w:eastAsia="sr-Latn-CS"/>
        </w:rPr>
      </w:pPr>
      <w:r>
        <w:rPr>
          <w:noProof/>
          <w:lang w:val="sr-Latn-CS" w:eastAsia="sr-Latn-CS"/>
        </w:rPr>
        <w:lastRenderedPageBreak/>
        <w:pict>
          <v:shape id="_x0000_i1102" type="#_x0000_t75" style="width:375.75pt;height:122.25pt;visibility:visible">
            <v:imagedata r:id="rId159" o:title=""/>
          </v:shape>
        </w:pict>
      </w:r>
    </w:p>
    <w:p w:rsidR="00501855" w:rsidRDefault="00501855" w:rsidP="002003BF">
      <w:pPr>
        <w:ind w:left="360"/>
        <w:jc w:val="both"/>
        <w:rPr>
          <w:rFonts w:ascii="Arial" w:hAnsi="Arial" w:cs="Arial"/>
          <w:position w:val="-10"/>
        </w:rPr>
      </w:pPr>
      <w:r w:rsidRPr="002003BF">
        <w:rPr>
          <w:rFonts w:ascii="Arial" w:hAnsi="Arial" w:cs="Arial"/>
          <w:position w:val="-10"/>
        </w:rPr>
        <w:object w:dxaOrig="5679" w:dyaOrig="340">
          <v:shape id="_x0000_i1103" type="#_x0000_t75" style="width:284.25pt;height:17.25pt" o:ole="">
            <v:imagedata r:id="rId160" o:title=""/>
          </v:shape>
          <o:OLEObject Type="Embed" ProgID="Equation.3" ShapeID="_x0000_i1103" DrawAspect="Content" ObjectID="_1604216160" r:id="rId161"/>
        </w:object>
      </w:r>
      <w:r>
        <w:rPr>
          <w:rFonts w:ascii="Arial" w:hAnsi="Arial" w:cs="Arial"/>
          <w:position w:val="-10"/>
        </w:rPr>
        <w:t xml:space="preserve">  jednačina kontinuiteta</w:t>
      </w:r>
    </w:p>
    <w:p w:rsidR="00501855" w:rsidRDefault="00501855" w:rsidP="002003BF">
      <w:pPr>
        <w:ind w:left="360"/>
        <w:jc w:val="both"/>
        <w:rPr>
          <w:rFonts w:ascii="Arial" w:hAnsi="Arial" w:cs="Arial"/>
          <w:position w:val="-10"/>
        </w:rPr>
      </w:pPr>
      <w:r>
        <w:rPr>
          <w:rFonts w:ascii="Arial" w:hAnsi="Arial" w:cs="Arial"/>
          <w:position w:val="-10"/>
        </w:rPr>
        <w:t xml:space="preserve">Tamo gde je cev uža (S manji), brzina je veća (strujnice su gušće) i obrnuto. Fluid se </w:t>
      </w:r>
      <w:r w:rsidR="00826A6D">
        <w:rPr>
          <w:rFonts w:ascii="Arial" w:hAnsi="Arial" w:cs="Arial"/>
          <w:position w:val="-10"/>
        </w:rPr>
        <w:t>ubrzava tamo gde se cev sužuje. D</w:t>
      </w:r>
      <w:r>
        <w:rPr>
          <w:rFonts w:ascii="Arial" w:hAnsi="Arial" w:cs="Arial"/>
          <w:position w:val="-10"/>
        </w:rPr>
        <w:t>akle na čestice fluida deluje sila usmerena od šireg dela cevi prema užem. Ta sila potiče od razlike pritisaka: pritisak u širem delu cevi veći je nego u užem delu.</w:t>
      </w:r>
    </w:p>
    <w:p w:rsidR="00501855" w:rsidRDefault="00501855" w:rsidP="002003BF">
      <w:pPr>
        <w:ind w:left="360"/>
        <w:jc w:val="both"/>
        <w:rPr>
          <w:rFonts w:ascii="Arial" w:hAnsi="Arial" w:cs="Arial"/>
          <w:position w:val="-10"/>
        </w:rPr>
      </w:pPr>
      <w:r>
        <w:rPr>
          <w:rFonts w:ascii="Arial" w:hAnsi="Arial" w:cs="Arial"/>
          <w:position w:val="-10"/>
        </w:rPr>
        <w:t>U ralnom slučaju, kada je fluid stišljiv (ima različitu zapreminu, pa tako i gustinu u različitim delovima strujne cevi), uzima se da je maseni protok fluida na dva različita preseka strujne cevi jednak – jednaka masa prolazi kroz svaki poprečni presek strujne cevi.</w:t>
      </w:r>
    </w:p>
    <w:p w:rsidR="00501855" w:rsidRDefault="00501855" w:rsidP="002003BF">
      <w:pPr>
        <w:ind w:left="360"/>
        <w:jc w:val="both"/>
        <w:rPr>
          <w:rFonts w:ascii="Arial" w:hAnsi="Arial" w:cs="Arial"/>
          <w:position w:val="-10"/>
        </w:rPr>
      </w:pPr>
    </w:p>
    <w:p w:rsidR="00501855" w:rsidRDefault="00501855" w:rsidP="002003BF">
      <w:pPr>
        <w:ind w:left="360"/>
        <w:jc w:val="both"/>
        <w:rPr>
          <w:sz w:val="28"/>
        </w:rPr>
      </w:pPr>
      <w:r w:rsidRPr="002135B6">
        <w:rPr>
          <w:rFonts w:ascii="Arial" w:hAnsi="Arial" w:cs="Arial"/>
          <w:position w:val="-24"/>
        </w:rPr>
        <w:object w:dxaOrig="5000" w:dyaOrig="639">
          <v:shape id="_x0000_i1104" type="#_x0000_t75" style="width:247.5pt;height:32.25pt" o:ole="">
            <v:imagedata r:id="rId162" o:title=""/>
          </v:shape>
          <o:OLEObject Type="Embed" ProgID="Equation.3" ShapeID="_x0000_i1104" DrawAspect="Content" ObjectID="_1604216161" r:id="rId163"/>
        </w:object>
      </w:r>
      <w:r>
        <w:rPr>
          <w:rFonts w:ascii="Arial" w:hAnsi="Arial" w:cs="Arial"/>
          <w:position w:val="-10"/>
        </w:rPr>
        <w:t xml:space="preserve">  jednačina kontinuiteta</w:t>
      </w:r>
    </w:p>
    <w:p w:rsidR="00501855" w:rsidRDefault="00501855" w:rsidP="002003BF">
      <w:pPr>
        <w:ind w:left="360"/>
        <w:jc w:val="both"/>
        <w:rPr>
          <w:sz w:val="28"/>
        </w:rPr>
      </w:pPr>
    </w:p>
    <w:p w:rsidR="00501855" w:rsidRDefault="00501855" w:rsidP="002003BF">
      <w:pPr>
        <w:ind w:left="360"/>
        <w:jc w:val="both"/>
        <w:rPr>
          <w:rFonts w:ascii="Arial" w:hAnsi="Arial" w:cs="Arial"/>
          <w:b/>
          <w:sz w:val="28"/>
        </w:rPr>
      </w:pPr>
    </w:p>
    <w:p w:rsidR="00501855" w:rsidRDefault="00501855" w:rsidP="002003BF">
      <w:pPr>
        <w:ind w:left="360"/>
        <w:jc w:val="both"/>
        <w:rPr>
          <w:rFonts w:ascii="Arial" w:hAnsi="Arial" w:cs="Arial"/>
          <w:b/>
          <w:sz w:val="28"/>
        </w:rPr>
      </w:pPr>
      <w:r w:rsidRPr="002135B6">
        <w:rPr>
          <w:rFonts w:ascii="Arial" w:hAnsi="Arial" w:cs="Arial"/>
          <w:b/>
          <w:sz w:val="28"/>
        </w:rPr>
        <w:t>Bernulijeva jednačina</w:t>
      </w:r>
    </w:p>
    <w:p w:rsidR="00501855" w:rsidRDefault="00501855" w:rsidP="00B53DE3">
      <w:pPr>
        <w:ind w:left="360"/>
        <w:jc w:val="both"/>
        <w:rPr>
          <w:rFonts w:ascii="Arial" w:hAnsi="Arial" w:cs="Arial"/>
        </w:rPr>
      </w:pPr>
      <w:r w:rsidRPr="00B53DE3">
        <w:rPr>
          <w:rFonts w:ascii="Arial" w:hAnsi="Arial" w:cs="Arial"/>
        </w:rPr>
        <w:t>Da bismo izveli Bernulijevu jednačinu, posmatrajmo stacionarno strujanje idealnog fluida kroz strujnu cev promenljivog preseka</w:t>
      </w:r>
      <w:r>
        <w:rPr>
          <w:rFonts w:ascii="Arial" w:hAnsi="Arial" w:cs="Arial"/>
        </w:rPr>
        <w:t xml:space="preserve">. </w:t>
      </w:r>
      <w:r w:rsidRPr="00B53DE3">
        <w:rPr>
          <w:rFonts w:ascii="Arial" w:hAnsi="Arial" w:cs="Arial"/>
        </w:rPr>
        <w:t xml:space="preserve">Na osnovu zakona održanja energije, promena ukupne energije fluida </w:t>
      </w:r>
      <w:r w:rsidRPr="00B53DE3">
        <w:rPr>
          <w:rFonts w:ascii="Arial" w:hAnsi="Arial" w:cs="Arial"/>
          <w:position w:val="-4"/>
        </w:rPr>
        <w:object w:dxaOrig="380" w:dyaOrig="260">
          <v:shape id="_x0000_i1105" type="#_x0000_t75" style="width:18.75pt;height:12.75pt" o:ole="">
            <v:imagedata r:id="rId164" o:title=""/>
          </v:shape>
          <o:OLEObject Type="Embed" ProgID="Equation.3" ShapeID="_x0000_i1105" DrawAspect="Content" ObjectID="_1604216162" r:id="rId165"/>
        </w:object>
      </w:r>
      <w:r>
        <w:rPr>
          <w:rFonts w:ascii="Arial" w:hAnsi="Arial" w:cs="Arial"/>
        </w:rPr>
        <w:t xml:space="preserve"> (kinetičke i potencijalne) jednaka je radu spoljašnjih sila A na pomeranju fluida:</w:t>
      </w:r>
    </w:p>
    <w:p w:rsidR="00501855" w:rsidRPr="00B53DE3" w:rsidRDefault="00501855" w:rsidP="00B53DE3">
      <w:pPr>
        <w:ind w:left="360"/>
        <w:jc w:val="center"/>
        <w:rPr>
          <w:rFonts w:ascii="Arial" w:hAnsi="Arial" w:cs="Arial"/>
        </w:rPr>
      </w:pPr>
      <w:r w:rsidRPr="00B53DE3">
        <w:rPr>
          <w:rFonts w:ascii="Arial" w:hAnsi="Arial" w:cs="Arial"/>
          <w:position w:val="-14"/>
        </w:rPr>
        <w:object w:dxaOrig="1480" w:dyaOrig="380">
          <v:shape id="_x0000_i1106" type="#_x0000_t75" style="width:74.25pt;height:18.75pt" o:ole="">
            <v:imagedata r:id="rId166" o:title=""/>
          </v:shape>
          <o:OLEObject Type="Embed" ProgID="Equation.3" ShapeID="_x0000_i1106" DrawAspect="Content" ObjectID="_1604216163" r:id="rId167"/>
        </w:object>
      </w:r>
    </w:p>
    <w:p w:rsidR="00501855" w:rsidRDefault="00501855" w:rsidP="00B53DE3">
      <w:pPr>
        <w:ind w:left="360"/>
        <w:jc w:val="center"/>
        <w:rPr>
          <w:sz w:val="28"/>
        </w:rPr>
      </w:pPr>
    </w:p>
    <w:p w:rsidR="00501855" w:rsidRDefault="00501855" w:rsidP="00B53DE3">
      <w:pPr>
        <w:ind w:left="360"/>
        <w:jc w:val="center"/>
        <w:rPr>
          <w:sz w:val="28"/>
        </w:rPr>
      </w:pPr>
    </w:p>
    <w:p w:rsidR="00501855" w:rsidRDefault="001A3D27" w:rsidP="00B53DE3">
      <w:pPr>
        <w:ind w:left="360"/>
        <w:jc w:val="center"/>
        <w:rPr>
          <w:sz w:val="28"/>
        </w:rPr>
      </w:pPr>
      <w:r>
        <w:rPr>
          <w:sz w:val="28"/>
        </w:rPr>
        <w:pict>
          <v:shape id="_x0000_i1107" type="#_x0000_t75" style="width:343.5pt;height:210pt">
            <v:imagedata r:id="rId168" o:title=""/>
          </v:shape>
        </w:pict>
      </w:r>
    </w:p>
    <w:p w:rsidR="00501855" w:rsidRPr="00B53DE3" w:rsidRDefault="001A3D27" w:rsidP="00261275">
      <w:pPr>
        <w:ind w:left="360"/>
        <w:jc w:val="center"/>
        <w:rPr>
          <w:noProof/>
          <w:lang w:val="sr-Latn-CS" w:eastAsia="sr-Latn-CS"/>
        </w:rPr>
      </w:pPr>
      <w:r>
        <w:rPr>
          <w:noProof/>
          <w:lang w:val="sr-Latn-CS" w:eastAsia="sr-Latn-CS"/>
        </w:rPr>
        <w:pict>
          <v:shapetype id="_x0000_t202" coordsize="21600,21600" o:spt="202" path="m,l,21600r21600,l21600,xe">
            <v:stroke joinstyle="miter"/>
            <v:path gradientshapeok="t" o:connecttype="rect"/>
          </v:shapetype>
          <v:shape id="_x0000_s1029" type="#_x0000_t202" style="position:absolute;left:0;text-align:left;margin-left:315pt;margin-top:-236.05pt;width:27pt;height:27pt;z-index:251661312" stroked="f">
            <v:textbox>
              <w:txbxContent>
                <w:p w:rsidR="00501855" w:rsidRPr="005A1549" w:rsidRDefault="00501855">
                  <w:pPr>
                    <w:rPr>
                      <w:rFonts w:ascii="Arial" w:hAnsi="Arial" w:cs="Arial"/>
                      <w:i/>
                      <w:sz w:val="28"/>
                      <w:szCs w:val="28"/>
                      <w:vertAlign w:val="subscript"/>
                    </w:rPr>
                  </w:pPr>
                  <w:r w:rsidRPr="005A1549">
                    <w:rPr>
                      <w:rFonts w:ascii="Arial" w:hAnsi="Arial" w:cs="Arial"/>
                      <w:i/>
                      <w:sz w:val="28"/>
                      <w:szCs w:val="28"/>
                    </w:rPr>
                    <w:t>l</w:t>
                  </w:r>
                  <w:r>
                    <w:rPr>
                      <w:rFonts w:ascii="Arial" w:hAnsi="Arial" w:cs="Arial"/>
                      <w:i/>
                      <w:sz w:val="28"/>
                      <w:szCs w:val="28"/>
                      <w:vertAlign w:val="subscript"/>
                    </w:rPr>
                    <w:t>2</w:t>
                  </w:r>
                </w:p>
              </w:txbxContent>
            </v:textbox>
          </v:shape>
        </w:pict>
      </w:r>
    </w:p>
    <w:p w:rsidR="00501855" w:rsidRDefault="00501855" w:rsidP="00261275">
      <w:pPr>
        <w:ind w:left="360"/>
        <w:jc w:val="center"/>
        <w:rPr>
          <w:sz w:val="28"/>
        </w:rPr>
      </w:pPr>
    </w:p>
    <w:p w:rsidR="00501855" w:rsidRPr="00E67DA3" w:rsidRDefault="00501855" w:rsidP="00B53DE3">
      <w:pPr>
        <w:ind w:left="360"/>
        <w:jc w:val="both"/>
        <w:rPr>
          <w:rFonts w:ascii="Arial" w:hAnsi="Arial" w:cs="Arial"/>
        </w:rPr>
      </w:pPr>
      <w:r w:rsidRPr="00E67DA3">
        <w:rPr>
          <w:rFonts w:ascii="Arial" w:hAnsi="Arial" w:cs="Arial"/>
        </w:rPr>
        <w:lastRenderedPageBreak/>
        <w:t>Pri protoku fluida, menja se njegova kinetička i gravitaciona potencijalna energija:</w:t>
      </w:r>
    </w:p>
    <w:p w:rsidR="00501855" w:rsidRDefault="00501855" w:rsidP="00261275">
      <w:pPr>
        <w:ind w:left="360"/>
        <w:jc w:val="center"/>
        <w:rPr>
          <w:rFonts w:ascii="Arial" w:hAnsi="Arial" w:cs="Arial"/>
          <w:position w:val="-10"/>
        </w:rPr>
      </w:pPr>
      <w:r w:rsidRPr="00B53DE3">
        <w:rPr>
          <w:rFonts w:ascii="Arial" w:hAnsi="Arial" w:cs="Arial"/>
          <w:position w:val="-24"/>
        </w:rPr>
        <w:object w:dxaOrig="2200" w:dyaOrig="660">
          <v:shape id="_x0000_i1108" type="#_x0000_t75" style="width:110.25pt;height:33pt" o:ole="">
            <v:imagedata r:id="rId169" o:title=""/>
          </v:shape>
          <o:OLEObject Type="Embed" ProgID="Equation.3" ShapeID="_x0000_i1108" DrawAspect="Content" ObjectID="_1604216164" r:id="rId170"/>
        </w:object>
      </w:r>
    </w:p>
    <w:p w:rsidR="00501855" w:rsidRDefault="00501855" w:rsidP="00261275">
      <w:pPr>
        <w:ind w:left="360"/>
        <w:jc w:val="center"/>
        <w:rPr>
          <w:sz w:val="28"/>
        </w:rPr>
      </w:pPr>
      <w:r w:rsidRPr="00B53DE3">
        <w:rPr>
          <w:rFonts w:ascii="Arial" w:hAnsi="Arial" w:cs="Arial"/>
          <w:position w:val="-14"/>
        </w:rPr>
        <w:object w:dxaOrig="2220" w:dyaOrig="380">
          <v:shape id="_x0000_i1109" type="#_x0000_t75" style="width:111pt;height:18.75pt" o:ole="">
            <v:imagedata r:id="rId171" o:title=""/>
          </v:shape>
          <o:OLEObject Type="Embed" ProgID="Equation.3" ShapeID="_x0000_i1109" DrawAspect="Content" ObjectID="_1604216165" r:id="rId172"/>
        </w:object>
      </w:r>
    </w:p>
    <w:p w:rsidR="00501855" w:rsidRDefault="00501855" w:rsidP="00261275">
      <w:pPr>
        <w:ind w:left="360"/>
        <w:jc w:val="center"/>
        <w:rPr>
          <w:sz w:val="28"/>
        </w:rPr>
      </w:pPr>
    </w:p>
    <w:p w:rsidR="00501855" w:rsidRDefault="00501855" w:rsidP="00B53DE3">
      <w:pPr>
        <w:ind w:left="360"/>
        <w:rPr>
          <w:rFonts w:ascii="Arial" w:hAnsi="Arial" w:cs="Arial"/>
        </w:rPr>
      </w:pPr>
      <w:r w:rsidRPr="00B53DE3">
        <w:rPr>
          <w:rFonts w:ascii="Arial" w:hAnsi="Arial" w:cs="Arial"/>
        </w:rPr>
        <w:t xml:space="preserve">Pri tom su sile pritiska </w:t>
      </w:r>
      <w:r w:rsidRPr="00B53DE3">
        <w:rPr>
          <w:rFonts w:ascii="Arial" w:hAnsi="Arial" w:cs="Arial"/>
          <w:position w:val="-10"/>
        </w:rPr>
        <w:object w:dxaOrig="960" w:dyaOrig="340">
          <v:shape id="_x0000_i1110" type="#_x0000_t75" style="width:48pt;height:17.25pt" o:ole="">
            <v:imagedata r:id="rId173" o:title=""/>
          </v:shape>
          <o:OLEObject Type="Embed" ProgID="Equation.3" ShapeID="_x0000_i1110" DrawAspect="Content" ObjectID="_1604216166" r:id="rId174"/>
        </w:object>
      </w:r>
      <w:r w:rsidRPr="00B53DE3">
        <w:rPr>
          <w:rFonts w:ascii="Arial" w:hAnsi="Arial" w:cs="Arial"/>
          <w:sz w:val="28"/>
        </w:rPr>
        <w:t xml:space="preserve"> i </w:t>
      </w:r>
      <w:r w:rsidRPr="00B53DE3">
        <w:rPr>
          <w:rFonts w:ascii="Arial" w:hAnsi="Arial" w:cs="Arial"/>
          <w:position w:val="-10"/>
        </w:rPr>
        <w:object w:dxaOrig="1040" w:dyaOrig="340">
          <v:shape id="_x0000_i1111" type="#_x0000_t75" style="width:51.75pt;height:17.25pt" o:ole="">
            <v:imagedata r:id="rId175" o:title=""/>
          </v:shape>
          <o:OLEObject Type="Embed" ProgID="Equation.3" ShapeID="_x0000_i1111" DrawAspect="Content" ObjectID="_1604216167" r:id="rId176"/>
        </w:object>
      </w:r>
      <w:r w:rsidRPr="00B53DE3">
        <w:rPr>
          <w:rFonts w:ascii="Arial" w:hAnsi="Arial" w:cs="Arial"/>
          <w:sz w:val="28"/>
        </w:rPr>
        <w:t xml:space="preserve">, </w:t>
      </w:r>
      <w:r w:rsidRPr="00B53DE3">
        <w:rPr>
          <w:rFonts w:ascii="Arial" w:hAnsi="Arial" w:cs="Arial"/>
        </w:rPr>
        <w:t>izvršile rad:</w:t>
      </w:r>
    </w:p>
    <w:p w:rsidR="00501855" w:rsidRDefault="00501855" w:rsidP="00B53DE3">
      <w:pPr>
        <w:ind w:left="360"/>
        <w:rPr>
          <w:rFonts w:ascii="Arial" w:hAnsi="Arial" w:cs="Arial"/>
          <w:position w:val="-10"/>
        </w:rPr>
      </w:pPr>
      <w:r w:rsidRPr="00E67DA3">
        <w:rPr>
          <w:rFonts w:ascii="Arial" w:hAnsi="Arial" w:cs="Arial"/>
          <w:position w:val="-28"/>
        </w:rPr>
        <w:object w:dxaOrig="6460" w:dyaOrig="660">
          <v:shape id="_x0000_i1112" type="#_x0000_t75" style="width:316.5pt;height:33pt" o:ole="">
            <v:imagedata r:id="rId177" o:title=""/>
          </v:shape>
          <o:OLEObject Type="Embed" ProgID="Equation.3" ShapeID="_x0000_i1112" DrawAspect="Content" ObjectID="_1604216168" r:id="rId178"/>
        </w:object>
      </w:r>
    </w:p>
    <w:p w:rsidR="00501855" w:rsidRPr="00B53DE3" w:rsidRDefault="00501855" w:rsidP="00B53DE3">
      <w:pPr>
        <w:ind w:left="360"/>
        <w:rPr>
          <w:rFonts w:ascii="Arial" w:hAnsi="Arial" w:cs="Arial"/>
          <w:position w:val="-10"/>
        </w:rPr>
      </w:pPr>
      <w:r>
        <w:rPr>
          <w:rFonts w:ascii="Arial" w:hAnsi="Arial" w:cs="Arial"/>
          <w:position w:val="-10"/>
        </w:rPr>
        <w:t>Znak – u jednačini je zbog suprotnog smera sile F</w:t>
      </w:r>
      <w:r>
        <w:rPr>
          <w:rFonts w:ascii="Arial" w:hAnsi="Arial" w:cs="Arial"/>
          <w:position w:val="-10"/>
          <w:vertAlign w:val="subscript"/>
        </w:rPr>
        <w:t>2</w:t>
      </w:r>
      <w:r>
        <w:rPr>
          <w:rFonts w:ascii="Arial" w:hAnsi="Arial" w:cs="Arial"/>
          <w:position w:val="-10"/>
        </w:rPr>
        <w:t xml:space="preserve"> u odnosu na smer kretanja fluida.</w:t>
      </w:r>
    </w:p>
    <w:p w:rsidR="00501855" w:rsidRDefault="00501855" w:rsidP="00B53DE3">
      <w:pPr>
        <w:ind w:left="360"/>
        <w:rPr>
          <w:rFonts w:ascii="Arial" w:hAnsi="Arial" w:cs="Arial"/>
          <w:position w:val="-10"/>
        </w:rPr>
      </w:pPr>
      <w:r>
        <w:rPr>
          <w:rFonts w:ascii="Arial" w:hAnsi="Arial" w:cs="Arial"/>
          <w:position w:val="-10"/>
        </w:rPr>
        <w:t>Uvrštavanjem u polaznu jednačinu, dobijamo:</w:t>
      </w:r>
    </w:p>
    <w:p w:rsidR="00501855" w:rsidRDefault="00501855" w:rsidP="00B53DE3">
      <w:pPr>
        <w:ind w:left="360"/>
        <w:rPr>
          <w:rFonts w:ascii="Arial" w:hAnsi="Arial" w:cs="Arial"/>
          <w:position w:val="-10"/>
        </w:rPr>
      </w:pPr>
    </w:p>
    <w:p w:rsidR="00501855" w:rsidRDefault="00501855" w:rsidP="00B53DE3">
      <w:pPr>
        <w:ind w:left="360"/>
        <w:rPr>
          <w:rFonts w:ascii="Arial" w:hAnsi="Arial" w:cs="Arial"/>
          <w:position w:val="-10"/>
        </w:rPr>
      </w:pPr>
      <w:r w:rsidRPr="00E67DA3">
        <w:rPr>
          <w:rFonts w:ascii="Arial" w:hAnsi="Arial" w:cs="Arial"/>
          <w:position w:val="-28"/>
        </w:rPr>
        <w:object w:dxaOrig="5380" w:dyaOrig="700">
          <v:shape id="_x0000_i1113" type="#_x0000_t75" style="width:269.25pt;height:35.25pt" o:ole="">
            <v:imagedata r:id="rId179" o:title=""/>
          </v:shape>
          <o:OLEObject Type="Embed" ProgID="Equation.3" ShapeID="_x0000_i1113" DrawAspect="Content" ObjectID="_1604216169" r:id="rId180"/>
        </w:object>
      </w:r>
    </w:p>
    <w:p w:rsidR="00501855" w:rsidRDefault="00501855" w:rsidP="00B53DE3">
      <w:pPr>
        <w:ind w:left="360"/>
        <w:rPr>
          <w:rFonts w:ascii="Arial" w:hAnsi="Arial" w:cs="Arial"/>
          <w:position w:val="-10"/>
        </w:rPr>
      </w:pPr>
    </w:p>
    <w:p w:rsidR="00501855" w:rsidRDefault="00501855" w:rsidP="00B53DE3">
      <w:pPr>
        <w:ind w:left="360"/>
        <w:rPr>
          <w:rFonts w:ascii="Arial" w:hAnsi="Arial" w:cs="Arial"/>
          <w:position w:val="-10"/>
        </w:rPr>
      </w:pPr>
      <w:r w:rsidRPr="00E67DA3">
        <w:rPr>
          <w:rFonts w:ascii="Arial" w:hAnsi="Arial" w:cs="Arial"/>
          <w:position w:val="-24"/>
        </w:rPr>
        <w:object w:dxaOrig="3519" w:dyaOrig="660">
          <v:shape id="_x0000_i1114" type="#_x0000_t75" style="width:176.25pt;height:33pt" o:ole="">
            <v:imagedata r:id="rId181" o:title=""/>
          </v:shape>
          <o:OLEObject Type="Embed" ProgID="Equation.3" ShapeID="_x0000_i1114" DrawAspect="Content" ObjectID="_1604216170" r:id="rId182"/>
        </w:object>
      </w:r>
    </w:p>
    <w:p w:rsidR="00501855" w:rsidRDefault="00501855" w:rsidP="00B53DE3">
      <w:pPr>
        <w:ind w:left="360"/>
        <w:rPr>
          <w:rFonts w:ascii="Arial" w:hAnsi="Arial" w:cs="Arial"/>
          <w:position w:val="-10"/>
        </w:rPr>
      </w:pPr>
      <w:r>
        <w:rPr>
          <w:rFonts w:ascii="Arial" w:hAnsi="Arial" w:cs="Arial"/>
          <w:position w:val="-10"/>
        </w:rPr>
        <w:t>ili još kraće:</w:t>
      </w:r>
    </w:p>
    <w:p w:rsidR="00501855" w:rsidRDefault="00501855" w:rsidP="00B53DE3">
      <w:pPr>
        <w:ind w:left="360"/>
        <w:rPr>
          <w:rFonts w:ascii="Arial" w:hAnsi="Arial" w:cs="Arial"/>
          <w:position w:val="-10"/>
        </w:rPr>
      </w:pPr>
    </w:p>
    <w:p w:rsidR="00501855" w:rsidRDefault="00501855" w:rsidP="00B53DE3">
      <w:pPr>
        <w:ind w:left="360"/>
        <w:rPr>
          <w:rFonts w:ascii="Arial" w:hAnsi="Arial" w:cs="Arial"/>
          <w:position w:val="-10"/>
        </w:rPr>
      </w:pPr>
      <w:r w:rsidRPr="00E67DA3">
        <w:rPr>
          <w:rFonts w:ascii="Arial" w:hAnsi="Arial" w:cs="Arial"/>
          <w:position w:val="-24"/>
        </w:rPr>
        <w:object w:dxaOrig="2260" w:dyaOrig="660">
          <v:shape id="_x0000_i1115" type="#_x0000_t75" style="width:113.25pt;height:33pt" o:ole="">
            <v:imagedata r:id="rId183" o:title=""/>
          </v:shape>
          <o:OLEObject Type="Embed" ProgID="Equation.3" ShapeID="_x0000_i1115" DrawAspect="Content" ObjectID="_1604216171" r:id="rId184"/>
        </w:object>
      </w:r>
      <w:r>
        <w:rPr>
          <w:rFonts w:ascii="Arial" w:hAnsi="Arial" w:cs="Arial"/>
          <w:position w:val="-10"/>
        </w:rPr>
        <w:t xml:space="preserve">  Bernulijeva jednačina za strujanje idealnog fluida.</w:t>
      </w:r>
    </w:p>
    <w:p w:rsidR="00501855" w:rsidRDefault="00501855" w:rsidP="00B53DE3">
      <w:pPr>
        <w:ind w:left="360"/>
        <w:rPr>
          <w:rFonts w:ascii="Arial" w:hAnsi="Arial" w:cs="Arial"/>
          <w:position w:val="-10"/>
        </w:rPr>
      </w:pPr>
      <w:r>
        <w:rPr>
          <w:rFonts w:ascii="Arial" w:hAnsi="Arial" w:cs="Arial"/>
          <w:position w:val="-10"/>
        </w:rPr>
        <w:t xml:space="preserve">Jedanačina kaže da je zbir statičkog </w:t>
      </w:r>
      <w:r w:rsidRPr="00E67DA3">
        <w:rPr>
          <w:rFonts w:ascii="Arial" w:hAnsi="Arial" w:cs="Arial"/>
          <w:position w:val="-10"/>
        </w:rPr>
        <w:object w:dxaOrig="380" w:dyaOrig="340">
          <v:shape id="_x0000_i1116" type="#_x0000_t75" style="width:18.75pt;height:17.25pt" o:ole="">
            <v:imagedata r:id="rId185" o:title=""/>
          </v:shape>
          <o:OLEObject Type="Embed" ProgID="Equation.3" ShapeID="_x0000_i1116" DrawAspect="Content" ObjectID="_1604216172" r:id="rId186"/>
        </w:object>
      </w:r>
      <w:r>
        <w:rPr>
          <w:rFonts w:ascii="Arial" w:hAnsi="Arial" w:cs="Arial"/>
          <w:position w:val="-10"/>
        </w:rPr>
        <w:t xml:space="preserve">, pritiska koji potiče od visinske razlike pojedinih delova fluida </w:t>
      </w:r>
      <w:r w:rsidRPr="00E67DA3">
        <w:rPr>
          <w:rFonts w:ascii="Arial" w:hAnsi="Arial" w:cs="Arial"/>
          <w:position w:val="-10"/>
        </w:rPr>
        <w:object w:dxaOrig="600" w:dyaOrig="340">
          <v:shape id="_x0000_i1117" type="#_x0000_t75" style="width:30pt;height:17.25pt" o:ole="">
            <v:imagedata r:id="rId187" o:title=""/>
          </v:shape>
          <o:OLEObject Type="Embed" ProgID="Equation.3" ShapeID="_x0000_i1117" DrawAspect="Content" ObjectID="_1604216173" r:id="rId188"/>
        </w:object>
      </w:r>
      <w:r>
        <w:rPr>
          <w:rFonts w:ascii="Arial" w:hAnsi="Arial" w:cs="Arial"/>
          <w:position w:val="-10"/>
        </w:rPr>
        <w:t xml:space="preserve">i dinamičkog (brzinskog) </w:t>
      </w:r>
      <w:r w:rsidRPr="00E67DA3">
        <w:rPr>
          <w:rFonts w:ascii="Arial" w:hAnsi="Arial" w:cs="Arial"/>
          <w:position w:val="-10"/>
        </w:rPr>
        <w:object w:dxaOrig="680" w:dyaOrig="360">
          <v:shape id="_x0000_i1118" type="#_x0000_t75" style="width:33.75pt;height:18pt" o:ole="">
            <v:imagedata r:id="rId189" o:title=""/>
          </v:shape>
          <o:OLEObject Type="Embed" ProgID="Equation.3" ShapeID="_x0000_i1118" DrawAspect="Content" ObjectID="_1604216174" r:id="rId190"/>
        </w:object>
      </w:r>
      <w:r>
        <w:rPr>
          <w:rFonts w:ascii="Arial" w:hAnsi="Arial" w:cs="Arial"/>
          <w:position w:val="-12"/>
        </w:rPr>
        <w:t>pritiska duž strujne cevi stalan.</w:t>
      </w:r>
    </w:p>
    <w:p w:rsidR="00501855" w:rsidRDefault="00501855" w:rsidP="00E67DA3">
      <w:pPr>
        <w:ind w:left="360"/>
        <w:rPr>
          <w:rFonts w:ascii="Arial" w:hAnsi="Arial" w:cs="Arial"/>
          <w:position w:val="-12"/>
        </w:rPr>
      </w:pPr>
      <w:r>
        <w:rPr>
          <w:rFonts w:ascii="Arial" w:hAnsi="Arial" w:cs="Arial"/>
          <w:position w:val="-10"/>
        </w:rPr>
        <w:t xml:space="preserve">Ako je </w:t>
      </w:r>
      <w:r w:rsidRPr="00E67DA3">
        <w:rPr>
          <w:rFonts w:ascii="Arial" w:hAnsi="Arial" w:cs="Arial"/>
          <w:position w:val="-10"/>
        </w:rPr>
        <w:object w:dxaOrig="1100" w:dyaOrig="340">
          <v:shape id="_x0000_i1119" type="#_x0000_t75" style="width:54.75pt;height:17.25pt" o:ole="">
            <v:imagedata r:id="rId191" o:title=""/>
          </v:shape>
          <o:OLEObject Type="Embed" ProgID="Equation.3" ShapeID="_x0000_i1119" DrawAspect="Content" ObjectID="_1604216175" r:id="rId192"/>
        </w:object>
      </w:r>
      <w:r>
        <w:rPr>
          <w:rFonts w:ascii="Arial" w:hAnsi="Arial" w:cs="Arial"/>
          <w:position w:val="-12"/>
        </w:rPr>
        <w:t>, tj fluid miruje (hidrostatika), Bernulijeva jednačina prelazi u već poznati izraz za razliku hidrostatičkih pritisaka u mirnom fluidu:</w:t>
      </w:r>
    </w:p>
    <w:p w:rsidR="00501855" w:rsidRDefault="00501855" w:rsidP="00E67DA3">
      <w:pPr>
        <w:ind w:left="360"/>
        <w:jc w:val="center"/>
        <w:rPr>
          <w:rFonts w:ascii="Arial" w:hAnsi="Arial" w:cs="Arial"/>
          <w:position w:val="-12"/>
        </w:rPr>
      </w:pPr>
      <w:r w:rsidRPr="00E67DA3">
        <w:rPr>
          <w:rFonts w:ascii="Arial" w:hAnsi="Arial" w:cs="Arial"/>
          <w:position w:val="-10"/>
        </w:rPr>
        <w:object w:dxaOrig="2120" w:dyaOrig="340">
          <v:shape id="_x0000_i1120" type="#_x0000_t75" style="width:105pt;height:17.25pt" o:ole="">
            <v:imagedata r:id="rId193" o:title=""/>
          </v:shape>
          <o:OLEObject Type="Embed" ProgID="Equation.3" ShapeID="_x0000_i1120" DrawAspect="Content" ObjectID="_1604216176" r:id="rId194"/>
        </w:object>
      </w:r>
      <w:r>
        <w:rPr>
          <w:rFonts w:ascii="Arial" w:hAnsi="Arial" w:cs="Arial"/>
          <w:position w:val="-12"/>
        </w:rPr>
        <w:t>.</w:t>
      </w:r>
    </w:p>
    <w:p w:rsidR="00501855" w:rsidRDefault="00501855" w:rsidP="00E67DA3">
      <w:pPr>
        <w:ind w:left="360"/>
        <w:jc w:val="both"/>
        <w:rPr>
          <w:rFonts w:ascii="Arial" w:hAnsi="Arial" w:cs="Arial"/>
          <w:position w:val="-10"/>
        </w:rPr>
      </w:pPr>
      <w:r>
        <w:rPr>
          <w:rFonts w:ascii="Arial" w:hAnsi="Arial" w:cs="Arial"/>
          <w:position w:val="-12"/>
        </w:rPr>
        <w:t>Ako je cev horizontalna visinski pritisak je zanemarljiv, Bernulijeva jednačina poprima oblik:</w:t>
      </w:r>
    </w:p>
    <w:p w:rsidR="00501855" w:rsidRPr="00B53DE3" w:rsidRDefault="00501855" w:rsidP="00E67DA3">
      <w:pPr>
        <w:ind w:left="360"/>
        <w:jc w:val="center"/>
        <w:rPr>
          <w:rFonts w:ascii="Arial" w:hAnsi="Arial" w:cs="Arial"/>
        </w:rPr>
      </w:pPr>
      <w:r w:rsidRPr="00E67DA3">
        <w:rPr>
          <w:rFonts w:ascii="Arial" w:hAnsi="Arial" w:cs="Arial"/>
          <w:position w:val="-24"/>
        </w:rPr>
        <w:object w:dxaOrig="2120" w:dyaOrig="660">
          <v:shape id="_x0000_i1121" type="#_x0000_t75" style="width:105pt;height:33pt" o:ole="">
            <v:imagedata r:id="rId195" o:title=""/>
          </v:shape>
          <o:OLEObject Type="Embed" ProgID="Equation.3" ShapeID="_x0000_i1121" DrawAspect="Content" ObjectID="_1604216177" r:id="rId196"/>
        </w:object>
      </w:r>
    </w:p>
    <w:p w:rsidR="00501855" w:rsidRPr="00E67DA3" w:rsidRDefault="00501855" w:rsidP="00E67DA3">
      <w:pPr>
        <w:ind w:left="360"/>
        <w:jc w:val="both"/>
        <w:rPr>
          <w:rFonts w:ascii="Arial" w:hAnsi="Arial" w:cs="Arial"/>
        </w:rPr>
      </w:pPr>
      <w:r w:rsidRPr="00E67DA3">
        <w:rPr>
          <w:rFonts w:ascii="Arial" w:hAnsi="Arial" w:cs="Arial"/>
        </w:rPr>
        <w:t>Iz te jednačine jasno vidimo da je na mestima gde je brzina fluida veća, pritisak manji i obrnuto.</w:t>
      </w:r>
    </w:p>
    <w:p w:rsidR="00501855" w:rsidRPr="00E67DA3" w:rsidRDefault="00501855" w:rsidP="00E67DA3">
      <w:pPr>
        <w:ind w:left="360"/>
        <w:jc w:val="both"/>
      </w:pPr>
    </w:p>
    <w:p w:rsidR="00501855" w:rsidRDefault="00501855" w:rsidP="00E67DA3">
      <w:pPr>
        <w:ind w:left="360"/>
        <w:jc w:val="both"/>
        <w:rPr>
          <w:rFonts w:ascii="Arial" w:hAnsi="Arial" w:cs="Arial"/>
          <w:b/>
          <w:sz w:val="28"/>
          <w:szCs w:val="28"/>
        </w:rPr>
      </w:pPr>
      <w:r w:rsidRPr="00E67DA3">
        <w:rPr>
          <w:rFonts w:ascii="Arial" w:hAnsi="Arial" w:cs="Arial"/>
          <w:b/>
          <w:sz w:val="28"/>
          <w:szCs w:val="28"/>
        </w:rPr>
        <w:t>Viskoznost</w:t>
      </w:r>
    </w:p>
    <w:p w:rsidR="00501855" w:rsidRPr="00E67DA3" w:rsidRDefault="00501855" w:rsidP="00E67DA3">
      <w:pPr>
        <w:ind w:left="360"/>
        <w:jc w:val="both"/>
        <w:rPr>
          <w:rFonts w:ascii="Arial" w:hAnsi="Arial" w:cs="Arial"/>
        </w:rPr>
      </w:pPr>
      <w:r w:rsidRPr="00E67DA3">
        <w:rPr>
          <w:rFonts w:ascii="Arial" w:hAnsi="Arial" w:cs="Arial"/>
        </w:rPr>
        <w:t>U ralnim fluidima, međumolekularne sile uzrokuju unutrašnje trenje ili viskoznost. Viskoznost se ispoljava samo pri kretanju.</w:t>
      </w:r>
    </w:p>
    <w:p w:rsidR="00501855" w:rsidRDefault="00501855" w:rsidP="00E67DA3">
      <w:pPr>
        <w:ind w:left="360"/>
        <w:jc w:val="both"/>
        <w:rPr>
          <w:rFonts w:ascii="Arial" w:hAnsi="Arial" w:cs="Arial"/>
        </w:rPr>
      </w:pPr>
      <w:r w:rsidRPr="00E67DA3">
        <w:rPr>
          <w:rFonts w:ascii="Arial" w:hAnsi="Arial" w:cs="Arial"/>
        </w:rPr>
        <w:t xml:space="preserve">Zamislimo sloj fluida između dveju ploča od kojih je donja nepomična, a na gornju deluje tangencijalna sila F. Kada se ploča kreće, ona povlači za sobom sloj tečnosti, a ovaj sloj silama deluje na susedni itd. Najbrže će se kretati sloj uz gornju ploču dok će sloj uz donju ploču mirovati. </w:t>
      </w:r>
    </w:p>
    <w:p w:rsidR="00501855" w:rsidRDefault="00501855" w:rsidP="00E67DA3">
      <w:pPr>
        <w:ind w:left="360"/>
        <w:jc w:val="both"/>
        <w:rPr>
          <w:rFonts w:ascii="Arial" w:hAnsi="Arial" w:cs="Arial"/>
        </w:rPr>
      </w:pPr>
    </w:p>
    <w:p w:rsidR="00501855" w:rsidRDefault="001A3D27" w:rsidP="00E67DA3">
      <w:pPr>
        <w:ind w:left="360"/>
        <w:jc w:val="both"/>
        <w:rPr>
          <w:rFonts w:ascii="Arial" w:hAnsi="Arial" w:cs="Arial"/>
        </w:rPr>
      </w:pPr>
      <w:r>
        <w:rPr>
          <w:noProof/>
          <w:lang w:val="sr-Latn-CS" w:eastAsia="sr-Latn-CS"/>
        </w:rPr>
        <w:lastRenderedPageBreak/>
        <w:pict>
          <v:shape id="_x0000_i1122" type="#_x0000_t75" style="width:183.75pt;height:116.25pt;visibility:visible">
            <v:imagedata r:id="rId197" o:title=""/>
          </v:shape>
        </w:pict>
      </w:r>
      <w:r>
        <w:rPr>
          <w:noProof/>
          <w:lang w:val="sr-Latn-CS" w:eastAsia="sr-Latn-CS"/>
        </w:rPr>
        <w:pict>
          <v:shape id="_x0000_i1123" type="#_x0000_t75" style="width:191.25pt;height:100.5pt;visibility:visible">
            <v:imagedata r:id="rId198" o:title=""/>
          </v:shape>
        </w:pict>
      </w:r>
    </w:p>
    <w:p w:rsidR="00501855" w:rsidRPr="00E67DA3" w:rsidRDefault="00501855" w:rsidP="00E67DA3">
      <w:pPr>
        <w:ind w:left="360"/>
        <w:jc w:val="both"/>
        <w:rPr>
          <w:rFonts w:ascii="Arial" w:hAnsi="Arial" w:cs="Arial"/>
        </w:rPr>
      </w:pPr>
      <w:r w:rsidRPr="00E67DA3">
        <w:rPr>
          <w:rFonts w:ascii="Arial" w:hAnsi="Arial" w:cs="Arial"/>
        </w:rPr>
        <w:t>Kretanje fluida u slojevima nazivamo laminarnim. Ako je brzina fluida veća od kritične, laminarno strujanje prelazi u turbulentno, tj. strujanje pri kojem se slojevi mešaju i nastaju vrtlozi.</w:t>
      </w:r>
    </w:p>
    <w:p w:rsidR="00501855" w:rsidRDefault="00501855" w:rsidP="00E67DA3">
      <w:pPr>
        <w:ind w:left="360"/>
        <w:jc w:val="both"/>
        <w:rPr>
          <w:rFonts w:ascii="Arial" w:hAnsi="Arial" w:cs="Arial"/>
        </w:rPr>
      </w:pPr>
      <w:r w:rsidRPr="00E67DA3">
        <w:rPr>
          <w:rFonts w:ascii="Arial" w:hAnsi="Arial" w:cs="Arial"/>
        </w:rPr>
        <w:t>Iako na ploču delujemo stalnom silom F, eksperiment pokazuje da se ona</w:t>
      </w:r>
    </w:p>
    <w:p w:rsidR="00501855" w:rsidRPr="00E67DA3" w:rsidRDefault="00501855" w:rsidP="00E67DA3">
      <w:pPr>
        <w:ind w:left="360"/>
        <w:jc w:val="both"/>
        <w:rPr>
          <w:rFonts w:ascii="Arial" w:hAnsi="Arial" w:cs="Arial"/>
        </w:rPr>
      </w:pPr>
      <w:r w:rsidRPr="00E67DA3">
        <w:rPr>
          <w:rFonts w:ascii="Arial" w:hAnsi="Arial" w:cs="Arial"/>
        </w:rPr>
        <w:t>kreće jednoliko jer sila unutrašnjeg trenja uravnotežuje spoljnu silu F. Njutn je utvrdio da sila unutrašnjeg trenja zavisi od površine dodirnih slojeva S, vrste fluida</w:t>
      </w:r>
      <w:r>
        <w:rPr>
          <w:rFonts w:ascii="Arial" w:hAnsi="Arial" w:cs="Arial"/>
        </w:rPr>
        <w:t xml:space="preserve"> </w:t>
      </w:r>
      <w:r w:rsidRPr="00E67DA3">
        <w:rPr>
          <w:rFonts w:ascii="Arial" w:hAnsi="Arial" w:cs="Arial"/>
        </w:rPr>
        <w:t>i od promene brzine</w:t>
      </w:r>
      <w:r>
        <w:rPr>
          <w:rFonts w:ascii="Arial" w:hAnsi="Arial" w:cs="Arial"/>
        </w:rPr>
        <w:t xml:space="preserve"> </w:t>
      </w:r>
      <w:r w:rsidRPr="00E67DA3">
        <w:rPr>
          <w:rFonts w:ascii="Arial" w:hAnsi="Arial" w:cs="Arial"/>
        </w:rPr>
        <w:t xml:space="preserve">od sloja do sloja, tzv. gradijentu brzine </w:t>
      </w:r>
      <w:r w:rsidRPr="00E67DA3">
        <w:rPr>
          <w:rFonts w:ascii="Arial" w:hAnsi="Arial" w:cs="Arial"/>
          <w:position w:val="-10"/>
        </w:rPr>
        <w:object w:dxaOrig="660" w:dyaOrig="340">
          <v:shape id="_x0000_i1124" type="#_x0000_t75" style="width:33pt;height:17.25pt" o:ole="">
            <v:imagedata r:id="rId199" o:title=""/>
          </v:shape>
          <o:OLEObject Type="Embed" ProgID="Equation.3" ShapeID="_x0000_i1124" DrawAspect="Content" ObjectID="_1604216178" r:id="rId200"/>
        </w:object>
      </w:r>
    </w:p>
    <w:p w:rsidR="00501855" w:rsidRPr="00077CF4" w:rsidRDefault="00501855" w:rsidP="00E67DA3">
      <w:pPr>
        <w:ind w:left="360"/>
        <w:jc w:val="both"/>
        <w:rPr>
          <w:rFonts w:ascii="Arial" w:hAnsi="Arial" w:cs="Arial"/>
          <w:position w:val="-12"/>
        </w:rPr>
      </w:pPr>
      <w:r w:rsidRPr="00077CF4">
        <w:rPr>
          <w:rFonts w:ascii="Arial" w:hAnsi="Arial" w:cs="Arial"/>
        </w:rPr>
        <w:t xml:space="preserve">Sila unutrašnjeg trenja između dva sloja fluida čija je površina S i koji su međusobno udaljeni </w:t>
      </w:r>
      <w:r w:rsidRPr="00077CF4">
        <w:rPr>
          <w:rFonts w:ascii="Arial" w:hAnsi="Arial" w:cs="Arial"/>
          <w:position w:val="-6"/>
        </w:rPr>
        <w:object w:dxaOrig="300" w:dyaOrig="279">
          <v:shape id="_x0000_i1125" type="#_x0000_t75" style="width:15pt;height:14.25pt" o:ole="">
            <v:imagedata r:id="rId201" o:title=""/>
          </v:shape>
          <o:OLEObject Type="Embed" ProgID="Equation.3" ShapeID="_x0000_i1125" DrawAspect="Content" ObjectID="_1604216179" r:id="rId202"/>
        </w:object>
      </w:r>
      <w:r w:rsidRPr="00077CF4">
        <w:rPr>
          <w:rFonts w:ascii="Arial" w:hAnsi="Arial" w:cs="Arial"/>
          <w:position w:val="-12"/>
        </w:rPr>
        <w:t>je:</w:t>
      </w:r>
    </w:p>
    <w:p w:rsidR="00501855" w:rsidRDefault="00501855" w:rsidP="00E67DA3">
      <w:pPr>
        <w:ind w:left="360"/>
        <w:jc w:val="center"/>
        <w:rPr>
          <w:rFonts w:ascii="Arial" w:hAnsi="Arial" w:cs="Arial"/>
          <w:position w:val="-12"/>
        </w:rPr>
      </w:pPr>
      <w:r w:rsidRPr="00E67DA3">
        <w:rPr>
          <w:rFonts w:ascii="Arial" w:hAnsi="Arial" w:cs="Arial"/>
          <w:position w:val="-24"/>
        </w:rPr>
        <w:object w:dxaOrig="1260" w:dyaOrig="620">
          <v:shape id="_x0000_i1126" type="#_x0000_t75" style="width:63pt;height:31.5pt" o:ole="">
            <v:imagedata r:id="rId203" o:title=""/>
          </v:shape>
          <o:OLEObject Type="Embed" ProgID="Equation.3" ShapeID="_x0000_i1126" DrawAspect="Content" ObjectID="_1604216180" r:id="rId204"/>
        </w:object>
      </w:r>
    </w:p>
    <w:p w:rsidR="00501855" w:rsidRDefault="00501855" w:rsidP="00E67DA3">
      <w:pPr>
        <w:ind w:left="360"/>
        <w:jc w:val="both"/>
        <w:rPr>
          <w:rFonts w:ascii="Arial" w:hAnsi="Arial" w:cs="Arial"/>
          <w:position w:val="-12"/>
        </w:rPr>
      </w:pPr>
      <w:r>
        <w:rPr>
          <w:rFonts w:ascii="Arial" w:hAnsi="Arial" w:cs="Arial"/>
          <w:position w:val="-12"/>
        </w:rPr>
        <w:t xml:space="preserve">gde je </w:t>
      </w:r>
      <w:r w:rsidRPr="00E67DA3">
        <w:rPr>
          <w:rFonts w:ascii="Arial" w:hAnsi="Arial" w:cs="Arial"/>
          <w:position w:val="-10"/>
        </w:rPr>
        <w:object w:dxaOrig="200" w:dyaOrig="260">
          <v:shape id="_x0000_i1127" type="#_x0000_t75" style="width:9.75pt;height:13.5pt" o:ole="">
            <v:imagedata r:id="rId205" o:title=""/>
          </v:shape>
          <o:OLEObject Type="Embed" ProgID="Equation.3" ShapeID="_x0000_i1127" DrawAspect="Content" ObjectID="_1604216181" r:id="rId206"/>
        </w:object>
      </w:r>
      <w:r>
        <w:rPr>
          <w:rFonts w:ascii="Arial" w:hAnsi="Arial" w:cs="Arial"/>
          <w:position w:val="-12"/>
        </w:rPr>
        <w:t>- koeficijent viskoznosti koji zavisi od od vrste fluida i od temperature (tablični podatak), a jedinca mu je:</w:t>
      </w:r>
    </w:p>
    <w:p w:rsidR="00501855" w:rsidRDefault="00501855" w:rsidP="00E67DA3">
      <w:pPr>
        <w:ind w:left="360"/>
        <w:jc w:val="center"/>
        <w:rPr>
          <w:rFonts w:ascii="Arial" w:hAnsi="Arial" w:cs="Arial"/>
          <w:position w:val="-12"/>
        </w:rPr>
      </w:pPr>
      <w:r w:rsidRPr="00E67DA3">
        <w:rPr>
          <w:rFonts w:ascii="Arial" w:hAnsi="Arial" w:cs="Arial"/>
          <w:position w:val="-24"/>
        </w:rPr>
        <w:object w:dxaOrig="3240" w:dyaOrig="620">
          <v:shape id="_x0000_i1128" type="#_x0000_t75" style="width:162pt;height:31.5pt" o:ole="">
            <v:imagedata r:id="rId207" o:title=""/>
          </v:shape>
          <o:OLEObject Type="Embed" ProgID="Equation.3" ShapeID="_x0000_i1128" DrawAspect="Content" ObjectID="_1604216182" r:id="rId208"/>
        </w:object>
      </w:r>
    </w:p>
    <w:p w:rsidR="00501855" w:rsidRPr="00E67DA3" w:rsidRDefault="00501855" w:rsidP="00E67DA3">
      <w:pPr>
        <w:ind w:left="360"/>
        <w:rPr>
          <w:rFonts w:ascii="Arial" w:hAnsi="Arial" w:cs="Arial"/>
        </w:rPr>
      </w:pPr>
      <w:r w:rsidRPr="00E67DA3">
        <w:rPr>
          <w:rFonts w:ascii="Arial" w:hAnsi="Arial" w:cs="Arial"/>
        </w:rPr>
        <w:t>Porastom temperature viskoznost tečnosti opada, a gasova raste.</w:t>
      </w:r>
    </w:p>
    <w:p w:rsidR="00501855" w:rsidRDefault="00501855" w:rsidP="00261275">
      <w:pPr>
        <w:ind w:left="360"/>
        <w:jc w:val="center"/>
        <w:rPr>
          <w:sz w:val="28"/>
        </w:rPr>
      </w:pPr>
    </w:p>
    <w:p w:rsidR="00501855" w:rsidRDefault="00501855" w:rsidP="00261275">
      <w:pPr>
        <w:ind w:left="360"/>
        <w:jc w:val="center"/>
        <w:rPr>
          <w:rFonts w:ascii="Arial" w:hAnsi="Arial" w:cs="Arial"/>
          <w:b/>
          <w:sz w:val="28"/>
        </w:rPr>
      </w:pPr>
    </w:p>
    <w:p w:rsidR="00501855" w:rsidRDefault="00501855" w:rsidP="00261275">
      <w:pPr>
        <w:ind w:left="360"/>
        <w:jc w:val="center"/>
        <w:rPr>
          <w:rFonts w:ascii="Arial" w:hAnsi="Arial" w:cs="Arial"/>
          <w:b/>
          <w:sz w:val="28"/>
        </w:rPr>
      </w:pPr>
    </w:p>
    <w:p w:rsidR="00501855" w:rsidRDefault="00501855" w:rsidP="00261275">
      <w:pPr>
        <w:ind w:left="360"/>
        <w:jc w:val="center"/>
        <w:rPr>
          <w:rFonts w:ascii="Arial" w:hAnsi="Arial" w:cs="Arial"/>
          <w:b/>
          <w:sz w:val="28"/>
        </w:rPr>
      </w:pPr>
    </w:p>
    <w:p w:rsidR="00501855" w:rsidRDefault="00501855" w:rsidP="00261275">
      <w:pPr>
        <w:ind w:left="360"/>
        <w:jc w:val="center"/>
        <w:rPr>
          <w:rFonts w:ascii="Arial" w:hAnsi="Arial" w:cs="Arial"/>
          <w:b/>
          <w:sz w:val="28"/>
        </w:rPr>
      </w:pPr>
    </w:p>
    <w:p w:rsidR="00501855" w:rsidRDefault="00501855" w:rsidP="00261275">
      <w:pPr>
        <w:ind w:left="360"/>
        <w:jc w:val="center"/>
        <w:rPr>
          <w:rFonts w:ascii="Arial" w:hAnsi="Arial" w:cs="Arial"/>
          <w:b/>
          <w:sz w:val="28"/>
        </w:rPr>
      </w:pPr>
    </w:p>
    <w:p w:rsidR="00501855" w:rsidRDefault="00501855" w:rsidP="00261275">
      <w:pPr>
        <w:ind w:left="360"/>
        <w:jc w:val="center"/>
        <w:rPr>
          <w:rFonts w:ascii="Arial" w:hAnsi="Arial" w:cs="Arial"/>
          <w:b/>
          <w:sz w:val="28"/>
        </w:rPr>
      </w:pPr>
    </w:p>
    <w:sectPr w:rsidR="00501855" w:rsidSect="00463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35"/>
    <w:multiLevelType w:val="hybridMultilevel"/>
    <w:tmpl w:val="9C481618"/>
    <w:lvl w:ilvl="0" w:tplc="081A000F">
      <w:start w:val="1"/>
      <w:numFmt w:val="decimal"/>
      <w:lvlText w:val="%1."/>
      <w:lvlJc w:val="left"/>
      <w:pPr>
        <w:tabs>
          <w:tab w:val="num" w:pos="360"/>
        </w:tabs>
        <w:ind w:left="36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2CD301E"/>
    <w:multiLevelType w:val="hybridMultilevel"/>
    <w:tmpl w:val="606EE666"/>
    <w:lvl w:ilvl="0" w:tplc="081A000F">
      <w:start w:val="1"/>
      <w:numFmt w:val="decimal"/>
      <w:lvlText w:val="%1."/>
      <w:lvlJc w:val="left"/>
      <w:pPr>
        <w:tabs>
          <w:tab w:val="num" w:pos="363"/>
        </w:tabs>
        <w:ind w:left="363" w:hanging="360"/>
      </w:pPr>
      <w:rPr>
        <w:rFonts w:cs="Times New Roman"/>
      </w:rPr>
    </w:lvl>
    <w:lvl w:ilvl="1" w:tplc="706EA5F6">
      <w:start w:val="1"/>
      <w:numFmt w:val="lowerLetter"/>
      <w:lvlText w:val="%2)"/>
      <w:lvlJc w:val="left"/>
      <w:pPr>
        <w:tabs>
          <w:tab w:val="num" w:pos="1083"/>
        </w:tabs>
        <w:ind w:left="1083" w:hanging="360"/>
      </w:pPr>
      <w:rPr>
        <w:rFonts w:ascii="Times New Roman" w:eastAsia="Times New Roman" w:hAnsi="Times New Roman" w:cs="Times New Roman"/>
      </w:rPr>
    </w:lvl>
    <w:lvl w:ilvl="2" w:tplc="081A001B" w:tentative="1">
      <w:start w:val="1"/>
      <w:numFmt w:val="lowerRoman"/>
      <w:lvlText w:val="%3."/>
      <w:lvlJc w:val="right"/>
      <w:pPr>
        <w:tabs>
          <w:tab w:val="num" w:pos="1803"/>
        </w:tabs>
        <w:ind w:left="1803" w:hanging="180"/>
      </w:pPr>
      <w:rPr>
        <w:rFonts w:cs="Times New Roman"/>
      </w:rPr>
    </w:lvl>
    <w:lvl w:ilvl="3" w:tplc="081A000F" w:tentative="1">
      <w:start w:val="1"/>
      <w:numFmt w:val="decimal"/>
      <w:lvlText w:val="%4."/>
      <w:lvlJc w:val="left"/>
      <w:pPr>
        <w:tabs>
          <w:tab w:val="num" w:pos="2523"/>
        </w:tabs>
        <w:ind w:left="2523" w:hanging="360"/>
      </w:pPr>
      <w:rPr>
        <w:rFonts w:cs="Times New Roman"/>
      </w:rPr>
    </w:lvl>
    <w:lvl w:ilvl="4" w:tplc="081A0019" w:tentative="1">
      <w:start w:val="1"/>
      <w:numFmt w:val="lowerLetter"/>
      <w:lvlText w:val="%5."/>
      <w:lvlJc w:val="left"/>
      <w:pPr>
        <w:tabs>
          <w:tab w:val="num" w:pos="3243"/>
        </w:tabs>
        <w:ind w:left="3243" w:hanging="360"/>
      </w:pPr>
      <w:rPr>
        <w:rFonts w:cs="Times New Roman"/>
      </w:rPr>
    </w:lvl>
    <w:lvl w:ilvl="5" w:tplc="081A001B" w:tentative="1">
      <w:start w:val="1"/>
      <w:numFmt w:val="lowerRoman"/>
      <w:lvlText w:val="%6."/>
      <w:lvlJc w:val="right"/>
      <w:pPr>
        <w:tabs>
          <w:tab w:val="num" w:pos="3963"/>
        </w:tabs>
        <w:ind w:left="3963" w:hanging="180"/>
      </w:pPr>
      <w:rPr>
        <w:rFonts w:cs="Times New Roman"/>
      </w:rPr>
    </w:lvl>
    <w:lvl w:ilvl="6" w:tplc="081A000F" w:tentative="1">
      <w:start w:val="1"/>
      <w:numFmt w:val="decimal"/>
      <w:lvlText w:val="%7."/>
      <w:lvlJc w:val="left"/>
      <w:pPr>
        <w:tabs>
          <w:tab w:val="num" w:pos="4683"/>
        </w:tabs>
        <w:ind w:left="4683" w:hanging="360"/>
      </w:pPr>
      <w:rPr>
        <w:rFonts w:cs="Times New Roman"/>
      </w:rPr>
    </w:lvl>
    <w:lvl w:ilvl="7" w:tplc="081A0019" w:tentative="1">
      <w:start w:val="1"/>
      <w:numFmt w:val="lowerLetter"/>
      <w:lvlText w:val="%8."/>
      <w:lvlJc w:val="left"/>
      <w:pPr>
        <w:tabs>
          <w:tab w:val="num" w:pos="5403"/>
        </w:tabs>
        <w:ind w:left="5403" w:hanging="360"/>
      </w:pPr>
      <w:rPr>
        <w:rFonts w:cs="Times New Roman"/>
      </w:rPr>
    </w:lvl>
    <w:lvl w:ilvl="8" w:tplc="081A001B" w:tentative="1">
      <w:start w:val="1"/>
      <w:numFmt w:val="lowerRoman"/>
      <w:lvlText w:val="%9."/>
      <w:lvlJc w:val="right"/>
      <w:pPr>
        <w:tabs>
          <w:tab w:val="num" w:pos="6123"/>
        </w:tabs>
        <w:ind w:left="6123" w:hanging="180"/>
      </w:pPr>
      <w:rPr>
        <w:rFonts w:cs="Times New Roman"/>
      </w:rPr>
    </w:lvl>
  </w:abstractNum>
  <w:abstractNum w:abstractNumId="2">
    <w:nsid w:val="04224A01"/>
    <w:multiLevelType w:val="hybridMultilevel"/>
    <w:tmpl w:val="3ED6F2A4"/>
    <w:lvl w:ilvl="0" w:tplc="3EB2C75A">
      <w:start w:val="8"/>
      <w:numFmt w:val="decimal"/>
      <w:lvlText w:val="%1."/>
      <w:lvlJc w:val="left"/>
      <w:pPr>
        <w:tabs>
          <w:tab w:val="num" w:pos="363"/>
        </w:tabs>
        <w:ind w:left="363"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
    <w:nsid w:val="0B1436B6"/>
    <w:multiLevelType w:val="hybridMultilevel"/>
    <w:tmpl w:val="44164D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CF42488"/>
    <w:multiLevelType w:val="hybridMultilevel"/>
    <w:tmpl w:val="79D8C9EC"/>
    <w:lvl w:ilvl="0" w:tplc="7E18EFC6">
      <w:start w:val="1"/>
      <w:numFmt w:val="decimal"/>
      <w:lvlText w:val="%1."/>
      <w:lvlJc w:val="left"/>
      <w:pPr>
        <w:tabs>
          <w:tab w:val="num" w:pos="1101"/>
        </w:tabs>
        <w:ind w:left="1101"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872173"/>
    <w:multiLevelType w:val="hybridMultilevel"/>
    <w:tmpl w:val="64F0A342"/>
    <w:lvl w:ilvl="0" w:tplc="C6D45F36">
      <w:start w:val="8"/>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
    <w:nsid w:val="131F38EF"/>
    <w:multiLevelType w:val="hybridMultilevel"/>
    <w:tmpl w:val="B6766A50"/>
    <w:lvl w:ilvl="0" w:tplc="04090001">
      <w:start w:val="1"/>
      <w:numFmt w:val="bullet"/>
      <w:lvlText w:val=""/>
      <w:lvlJc w:val="left"/>
      <w:pPr>
        <w:tabs>
          <w:tab w:val="num" w:pos="2160"/>
        </w:tabs>
        <w:ind w:left="2160" w:hanging="360"/>
      </w:pPr>
      <w:rPr>
        <w:rFonts w:ascii="Symbol" w:hAnsi="Symbol"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
    <w:nsid w:val="14BC1C3D"/>
    <w:multiLevelType w:val="hybridMultilevel"/>
    <w:tmpl w:val="EB5CB9A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nsid w:val="17147E8C"/>
    <w:multiLevelType w:val="multilevel"/>
    <w:tmpl w:val="CC8C996A"/>
    <w:lvl w:ilvl="0">
      <w:start w:val="1"/>
      <w:numFmt w:val="decimal"/>
      <w:lvlText w:val="%1."/>
      <w:lvlJc w:val="left"/>
      <w:pPr>
        <w:tabs>
          <w:tab w:val="num" w:pos="750"/>
        </w:tabs>
        <w:ind w:left="750" w:hanging="360"/>
      </w:pPr>
      <w:rPr>
        <w:rFonts w:cs="Times New Roman"/>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9">
    <w:nsid w:val="19AC7F5F"/>
    <w:multiLevelType w:val="hybridMultilevel"/>
    <w:tmpl w:val="E328FB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9F335DE"/>
    <w:multiLevelType w:val="multilevel"/>
    <w:tmpl w:val="FF4CBE5E"/>
    <w:lvl w:ilvl="0">
      <w:start w:val="1"/>
      <w:numFmt w:val="decimal"/>
      <w:lvlText w:val="%1."/>
      <w:lvlJc w:val="left"/>
      <w:pPr>
        <w:tabs>
          <w:tab w:val="num" w:pos="1170"/>
        </w:tabs>
        <w:ind w:left="1170" w:hanging="450"/>
      </w:pPr>
      <w:rPr>
        <w:rFonts w:cs="Times New Roman" w:hint="default"/>
      </w:rPr>
    </w:lvl>
    <w:lvl w:ilvl="1">
      <w:start w:val="2"/>
      <w:numFmt w:val="decimal"/>
      <w:isLgl/>
      <w:lvlText w:val="%1.%2."/>
      <w:lvlJc w:val="left"/>
      <w:pPr>
        <w:tabs>
          <w:tab w:val="num" w:pos="1620"/>
        </w:tabs>
        <w:ind w:left="1620" w:hanging="90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2160"/>
        </w:tabs>
        <w:ind w:left="2160" w:hanging="1440"/>
      </w:pPr>
      <w:rPr>
        <w:rFonts w:cs="Times New Roman" w:hint="default"/>
      </w:rPr>
    </w:lvl>
    <w:lvl w:ilvl="4">
      <w:start w:val="1"/>
      <w:numFmt w:val="decimal"/>
      <w:isLgl/>
      <w:lvlText w:val="%1.%2.%3.%4.%5."/>
      <w:lvlJc w:val="left"/>
      <w:pPr>
        <w:tabs>
          <w:tab w:val="num" w:pos="2520"/>
        </w:tabs>
        <w:ind w:left="2520" w:hanging="1800"/>
      </w:pPr>
      <w:rPr>
        <w:rFonts w:cs="Times New Roman" w:hint="default"/>
      </w:rPr>
    </w:lvl>
    <w:lvl w:ilvl="5">
      <w:start w:val="1"/>
      <w:numFmt w:val="decimal"/>
      <w:isLgl/>
      <w:lvlText w:val="%1.%2.%3.%4.%5.%6."/>
      <w:lvlJc w:val="left"/>
      <w:pPr>
        <w:tabs>
          <w:tab w:val="num" w:pos="2880"/>
        </w:tabs>
        <w:ind w:left="2880" w:hanging="2160"/>
      </w:pPr>
      <w:rPr>
        <w:rFonts w:cs="Times New Roman" w:hint="default"/>
      </w:rPr>
    </w:lvl>
    <w:lvl w:ilvl="6">
      <w:start w:val="1"/>
      <w:numFmt w:val="decimal"/>
      <w:isLgl/>
      <w:lvlText w:val="%1.%2.%3.%4.%5.%6.%7."/>
      <w:lvlJc w:val="left"/>
      <w:pPr>
        <w:tabs>
          <w:tab w:val="num" w:pos="3240"/>
        </w:tabs>
        <w:ind w:left="3240" w:hanging="2520"/>
      </w:pPr>
      <w:rPr>
        <w:rFonts w:cs="Times New Roman" w:hint="default"/>
      </w:rPr>
    </w:lvl>
    <w:lvl w:ilvl="7">
      <w:start w:val="1"/>
      <w:numFmt w:val="decimal"/>
      <w:isLgl/>
      <w:lvlText w:val="%1.%2.%3.%4.%5.%6.%7.%8."/>
      <w:lvlJc w:val="left"/>
      <w:pPr>
        <w:tabs>
          <w:tab w:val="num" w:pos="3600"/>
        </w:tabs>
        <w:ind w:left="3600" w:hanging="2880"/>
      </w:pPr>
      <w:rPr>
        <w:rFonts w:cs="Times New Roman" w:hint="default"/>
      </w:rPr>
    </w:lvl>
    <w:lvl w:ilvl="8">
      <w:start w:val="1"/>
      <w:numFmt w:val="decimal"/>
      <w:isLgl/>
      <w:lvlText w:val="%1.%2.%3.%4.%5.%6.%7.%8.%9."/>
      <w:lvlJc w:val="left"/>
      <w:pPr>
        <w:tabs>
          <w:tab w:val="num" w:pos="3960"/>
        </w:tabs>
        <w:ind w:left="3960" w:hanging="3240"/>
      </w:pPr>
      <w:rPr>
        <w:rFonts w:cs="Times New Roman" w:hint="default"/>
      </w:rPr>
    </w:lvl>
  </w:abstractNum>
  <w:abstractNum w:abstractNumId="11">
    <w:nsid w:val="28796988"/>
    <w:multiLevelType w:val="hybridMultilevel"/>
    <w:tmpl w:val="C9125A1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15013E2"/>
    <w:multiLevelType w:val="multilevel"/>
    <w:tmpl w:val="358EF170"/>
    <w:lvl w:ilvl="0">
      <w:start w:val="1"/>
      <w:numFmt w:val="decimal"/>
      <w:lvlText w:val="%1."/>
      <w:lvlJc w:val="left"/>
      <w:pPr>
        <w:tabs>
          <w:tab w:val="num" w:pos="363"/>
        </w:tabs>
        <w:ind w:left="36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2191F08"/>
    <w:multiLevelType w:val="hybridMultilevel"/>
    <w:tmpl w:val="8A2AD308"/>
    <w:lvl w:ilvl="0" w:tplc="081A0005">
      <w:start w:val="1"/>
      <w:numFmt w:val="bullet"/>
      <w:lvlText w:val=""/>
      <w:lvlJc w:val="left"/>
      <w:pPr>
        <w:tabs>
          <w:tab w:val="num" w:pos="1440"/>
        </w:tabs>
        <w:ind w:left="1440" w:hanging="360"/>
      </w:pPr>
      <w:rPr>
        <w:rFonts w:ascii="Wingdings" w:hAnsi="Wingdings"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4">
    <w:nsid w:val="34FF69E1"/>
    <w:multiLevelType w:val="hybridMultilevel"/>
    <w:tmpl w:val="1CBE08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DD436E"/>
    <w:multiLevelType w:val="hybridMultilevel"/>
    <w:tmpl w:val="EA94E4D0"/>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01C44FB"/>
    <w:multiLevelType w:val="hybridMultilevel"/>
    <w:tmpl w:val="358EF170"/>
    <w:lvl w:ilvl="0" w:tplc="081A000F">
      <w:start w:val="1"/>
      <w:numFmt w:val="decimal"/>
      <w:lvlText w:val="%1."/>
      <w:lvlJc w:val="left"/>
      <w:pPr>
        <w:tabs>
          <w:tab w:val="num" w:pos="363"/>
        </w:tabs>
        <w:ind w:left="363"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7">
    <w:nsid w:val="415516E6"/>
    <w:multiLevelType w:val="hybridMultilevel"/>
    <w:tmpl w:val="466ADE7E"/>
    <w:lvl w:ilvl="0" w:tplc="19A4EE30">
      <w:start w:val="1"/>
      <w:numFmt w:val="bullet"/>
      <w:lvlText w:val="•"/>
      <w:lvlJc w:val="left"/>
      <w:pPr>
        <w:tabs>
          <w:tab w:val="num" w:pos="720"/>
        </w:tabs>
        <w:ind w:left="720" w:hanging="360"/>
      </w:pPr>
      <w:rPr>
        <w:rFonts w:ascii="Arial" w:hAnsi="Arial" w:hint="default"/>
      </w:rPr>
    </w:lvl>
    <w:lvl w:ilvl="1" w:tplc="3B627378" w:tentative="1">
      <w:start w:val="1"/>
      <w:numFmt w:val="bullet"/>
      <w:lvlText w:val="•"/>
      <w:lvlJc w:val="left"/>
      <w:pPr>
        <w:tabs>
          <w:tab w:val="num" w:pos="1440"/>
        </w:tabs>
        <w:ind w:left="1440" w:hanging="360"/>
      </w:pPr>
      <w:rPr>
        <w:rFonts w:ascii="Arial" w:hAnsi="Arial" w:hint="default"/>
      </w:rPr>
    </w:lvl>
    <w:lvl w:ilvl="2" w:tplc="3D042712" w:tentative="1">
      <w:start w:val="1"/>
      <w:numFmt w:val="bullet"/>
      <w:lvlText w:val="•"/>
      <w:lvlJc w:val="left"/>
      <w:pPr>
        <w:tabs>
          <w:tab w:val="num" w:pos="2160"/>
        </w:tabs>
        <w:ind w:left="2160" w:hanging="360"/>
      </w:pPr>
      <w:rPr>
        <w:rFonts w:ascii="Arial" w:hAnsi="Arial" w:hint="default"/>
      </w:rPr>
    </w:lvl>
    <w:lvl w:ilvl="3" w:tplc="55CCE676" w:tentative="1">
      <w:start w:val="1"/>
      <w:numFmt w:val="bullet"/>
      <w:lvlText w:val="•"/>
      <w:lvlJc w:val="left"/>
      <w:pPr>
        <w:tabs>
          <w:tab w:val="num" w:pos="2880"/>
        </w:tabs>
        <w:ind w:left="2880" w:hanging="360"/>
      </w:pPr>
      <w:rPr>
        <w:rFonts w:ascii="Arial" w:hAnsi="Arial" w:hint="default"/>
      </w:rPr>
    </w:lvl>
    <w:lvl w:ilvl="4" w:tplc="DCF42016" w:tentative="1">
      <w:start w:val="1"/>
      <w:numFmt w:val="bullet"/>
      <w:lvlText w:val="•"/>
      <w:lvlJc w:val="left"/>
      <w:pPr>
        <w:tabs>
          <w:tab w:val="num" w:pos="3600"/>
        </w:tabs>
        <w:ind w:left="3600" w:hanging="360"/>
      </w:pPr>
      <w:rPr>
        <w:rFonts w:ascii="Arial" w:hAnsi="Arial" w:hint="default"/>
      </w:rPr>
    </w:lvl>
    <w:lvl w:ilvl="5" w:tplc="6926320E" w:tentative="1">
      <w:start w:val="1"/>
      <w:numFmt w:val="bullet"/>
      <w:lvlText w:val="•"/>
      <w:lvlJc w:val="left"/>
      <w:pPr>
        <w:tabs>
          <w:tab w:val="num" w:pos="4320"/>
        </w:tabs>
        <w:ind w:left="4320" w:hanging="360"/>
      </w:pPr>
      <w:rPr>
        <w:rFonts w:ascii="Arial" w:hAnsi="Arial" w:hint="default"/>
      </w:rPr>
    </w:lvl>
    <w:lvl w:ilvl="6" w:tplc="BA5E5DE4" w:tentative="1">
      <w:start w:val="1"/>
      <w:numFmt w:val="bullet"/>
      <w:lvlText w:val="•"/>
      <w:lvlJc w:val="left"/>
      <w:pPr>
        <w:tabs>
          <w:tab w:val="num" w:pos="5040"/>
        </w:tabs>
        <w:ind w:left="5040" w:hanging="360"/>
      </w:pPr>
      <w:rPr>
        <w:rFonts w:ascii="Arial" w:hAnsi="Arial" w:hint="default"/>
      </w:rPr>
    </w:lvl>
    <w:lvl w:ilvl="7" w:tplc="51407718" w:tentative="1">
      <w:start w:val="1"/>
      <w:numFmt w:val="bullet"/>
      <w:lvlText w:val="•"/>
      <w:lvlJc w:val="left"/>
      <w:pPr>
        <w:tabs>
          <w:tab w:val="num" w:pos="5760"/>
        </w:tabs>
        <w:ind w:left="5760" w:hanging="360"/>
      </w:pPr>
      <w:rPr>
        <w:rFonts w:ascii="Arial" w:hAnsi="Arial" w:hint="default"/>
      </w:rPr>
    </w:lvl>
    <w:lvl w:ilvl="8" w:tplc="481CC7BC" w:tentative="1">
      <w:start w:val="1"/>
      <w:numFmt w:val="bullet"/>
      <w:lvlText w:val="•"/>
      <w:lvlJc w:val="left"/>
      <w:pPr>
        <w:tabs>
          <w:tab w:val="num" w:pos="6480"/>
        </w:tabs>
        <w:ind w:left="6480" w:hanging="360"/>
      </w:pPr>
      <w:rPr>
        <w:rFonts w:ascii="Arial" w:hAnsi="Arial" w:hint="default"/>
      </w:rPr>
    </w:lvl>
  </w:abstractNum>
  <w:abstractNum w:abstractNumId="18">
    <w:nsid w:val="47972003"/>
    <w:multiLevelType w:val="hybridMultilevel"/>
    <w:tmpl w:val="34366F5A"/>
    <w:lvl w:ilvl="0" w:tplc="07BE7B56">
      <w:numFmt w:val="bullet"/>
      <w:lvlText w:val="-"/>
      <w:lvlJc w:val="left"/>
      <w:pPr>
        <w:tabs>
          <w:tab w:val="num" w:pos="1080"/>
        </w:tabs>
        <w:ind w:left="1080" w:hanging="360"/>
      </w:pPr>
      <w:rPr>
        <w:rFonts w:ascii="Times New Roman" w:eastAsia="Times New Roman" w:hAnsi="Times New Roman" w:hint="default"/>
      </w:rPr>
    </w:lvl>
    <w:lvl w:ilvl="1" w:tplc="081A0003" w:tentative="1">
      <w:start w:val="1"/>
      <w:numFmt w:val="bullet"/>
      <w:lvlText w:val="o"/>
      <w:lvlJc w:val="left"/>
      <w:pPr>
        <w:tabs>
          <w:tab w:val="num" w:pos="1800"/>
        </w:tabs>
        <w:ind w:left="1800" w:hanging="360"/>
      </w:pPr>
      <w:rPr>
        <w:rFonts w:ascii="Courier New" w:hAnsi="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9">
    <w:nsid w:val="4DC720B5"/>
    <w:multiLevelType w:val="hybridMultilevel"/>
    <w:tmpl w:val="07CC69AE"/>
    <w:lvl w:ilvl="0" w:tplc="D8AE3E8C">
      <w:start w:val="1"/>
      <w:numFmt w:val="bullet"/>
      <w:lvlText w:val="•"/>
      <w:lvlJc w:val="left"/>
      <w:pPr>
        <w:tabs>
          <w:tab w:val="num" w:pos="720"/>
        </w:tabs>
        <w:ind w:left="720" w:hanging="360"/>
      </w:pPr>
      <w:rPr>
        <w:rFonts w:ascii="Arial" w:hAnsi="Arial" w:hint="default"/>
      </w:rPr>
    </w:lvl>
    <w:lvl w:ilvl="1" w:tplc="F9A60108" w:tentative="1">
      <w:start w:val="1"/>
      <w:numFmt w:val="bullet"/>
      <w:lvlText w:val="•"/>
      <w:lvlJc w:val="left"/>
      <w:pPr>
        <w:tabs>
          <w:tab w:val="num" w:pos="1440"/>
        </w:tabs>
        <w:ind w:left="1440" w:hanging="360"/>
      </w:pPr>
      <w:rPr>
        <w:rFonts w:ascii="Arial" w:hAnsi="Arial" w:hint="default"/>
      </w:rPr>
    </w:lvl>
    <w:lvl w:ilvl="2" w:tplc="08D0552E" w:tentative="1">
      <w:start w:val="1"/>
      <w:numFmt w:val="bullet"/>
      <w:lvlText w:val="•"/>
      <w:lvlJc w:val="left"/>
      <w:pPr>
        <w:tabs>
          <w:tab w:val="num" w:pos="2160"/>
        </w:tabs>
        <w:ind w:left="2160" w:hanging="360"/>
      </w:pPr>
      <w:rPr>
        <w:rFonts w:ascii="Arial" w:hAnsi="Arial" w:hint="default"/>
      </w:rPr>
    </w:lvl>
    <w:lvl w:ilvl="3" w:tplc="3E62C550" w:tentative="1">
      <w:start w:val="1"/>
      <w:numFmt w:val="bullet"/>
      <w:lvlText w:val="•"/>
      <w:lvlJc w:val="left"/>
      <w:pPr>
        <w:tabs>
          <w:tab w:val="num" w:pos="2880"/>
        </w:tabs>
        <w:ind w:left="2880" w:hanging="360"/>
      </w:pPr>
      <w:rPr>
        <w:rFonts w:ascii="Arial" w:hAnsi="Arial" w:hint="default"/>
      </w:rPr>
    </w:lvl>
    <w:lvl w:ilvl="4" w:tplc="FF82DE56" w:tentative="1">
      <w:start w:val="1"/>
      <w:numFmt w:val="bullet"/>
      <w:lvlText w:val="•"/>
      <w:lvlJc w:val="left"/>
      <w:pPr>
        <w:tabs>
          <w:tab w:val="num" w:pos="3600"/>
        </w:tabs>
        <w:ind w:left="3600" w:hanging="360"/>
      </w:pPr>
      <w:rPr>
        <w:rFonts w:ascii="Arial" w:hAnsi="Arial" w:hint="default"/>
      </w:rPr>
    </w:lvl>
    <w:lvl w:ilvl="5" w:tplc="2B8C10E6" w:tentative="1">
      <w:start w:val="1"/>
      <w:numFmt w:val="bullet"/>
      <w:lvlText w:val="•"/>
      <w:lvlJc w:val="left"/>
      <w:pPr>
        <w:tabs>
          <w:tab w:val="num" w:pos="4320"/>
        </w:tabs>
        <w:ind w:left="4320" w:hanging="360"/>
      </w:pPr>
      <w:rPr>
        <w:rFonts w:ascii="Arial" w:hAnsi="Arial" w:hint="default"/>
      </w:rPr>
    </w:lvl>
    <w:lvl w:ilvl="6" w:tplc="AD00618C" w:tentative="1">
      <w:start w:val="1"/>
      <w:numFmt w:val="bullet"/>
      <w:lvlText w:val="•"/>
      <w:lvlJc w:val="left"/>
      <w:pPr>
        <w:tabs>
          <w:tab w:val="num" w:pos="5040"/>
        </w:tabs>
        <w:ind w:left="5040" w:hanging="360"/>
      </w:pPr>
      <w:rPr>
        <w:rFonts w:ascii="Arial" w:hAnsi="Arial" w:hint="default"/>
      </w:rPr>
    </w:lvl>
    <w:lvl w:ilvl="7" w:tplc="AF4803A2" w:tentative="1">
      <w:start w:val="1"/>
      <w:numFmt w:val="bullet"/>
      <w:lvlText w:val="•"/>
      <w:lvlJc w:val="left"/>
      <w:pPr>
        <w:tabs>
          <w:tab w:val="num" w:pos="5760"/>
        </w:tabs>
        <w:ind w:left="5760" w:hanging="360"/>
      </w:pPr>
      <w:rPr>
        <w:rFonts w:ascii="Arial" w:hAnsi="Arial" w:hint="default"/>
      </w:rPr>
    </w:lvl>
    <w:lvl w:ilvl="8" w:tplc="B3A2051A" w:tentative="1">
      <w:start w:val="1"/>
      <w:numFmt w:val="bullet"/>
      <w:lvlText w:val="•"/>
      <w:lvlJc w:val="left"/>
      <w:pPr>
        <w:tabs>
          <w:tab w:val="num" w:pos="6480"/>
        </w:tabs>
        <w:ind w:left="6480" w:hanging="360"/>
      </w:pPr>
      <w:rPr>
        <w:rFonts w:ascii="Arial" w:hAnsi="Arial" w:hint="default"/>
      </w:rPr>
    </w:lvl>
  </w:abstractNum>
  <w:abstractNum w:abstractNumId="20">
    <w:nsid w:val="53F53352"/>
    <w:multiLevelType w:val="hybridMultilevel"/>
    <w:tmpl w:val="1B1696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CF0409"/>
    <w:multiLevelType w:val="hybridMultilevel"/>
    <w:tmpl w:val="E9A2AC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8451648"/>
    <w:multiLevelType w:val="hybridMultilevel"/>
    <w:tmpl w:val="F6CA2E06"/>
    <w:lvl w:ilvl="0" w:tplc="081A000F">
      <w:start w:val="1"/>
      <w:numFmt w:val="decimal"/>
      <w:lvlText w:val="%1."/>
      <w:lvlJc w:val="left"/>
      <w:pPr>
        <w:tabs>
          <w:tab w:val="num" w:pos="720"/>
        </w:tabs>
        <w:ind w:left="720" w:hanging="360"/>
      </w:pPr>
      <w:rPr>
        <w:rFonts w:cs="Times New Roman"/>
      </w:rPr>
    </w:lvl>
    <w:lvl w:ilvl="1" w:tplc="1EEEEE5C">
      <w:start w:val="1"/>
      <w:numFmt w:val="lowerLetter"/>
      <w:lvlText w:val="%2)"/>
      <w:lvlJc w:val="left"/>
      <w:pPr>
        <w:tabs>
          <w:tab w:val="num" w:pos="1440"/>
        </w:tabs>
        <w:ind w:left="1440" w:hanging="360"/>
      </w:pPr>
      <w:rPr>
        <w:rFonts w:cs="Times New Roman"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3">
    <w:nsid w:val="61E42F9B"/>
    <w:multiLevelType w:val="hybridMultilevel"/>
    <w:tmpl w:val="1500F81E"/>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4">
    <w:nsid w:val="6953702D"/>
    <w:multiLevelType w:val="hybridMultilevel"/>
    <w:tmpl w:val="81C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1581CB4"/>
    <w:multiLevelType w:val="hybridMultilevel"/>
    <w:tmpl w:val="C13A8016"/>
    <w:lvl w:ilvl="0" w:tplc="081A0005">
      <w:start w:val="1"/>
      <w:numFmt w:val="bullet"/>
      <w:lvlText w:val=""/>
      <w:lvlJc w:val="left"/>
      <w:pPr>
        <w:tabs>
          <w:tab w:val="num" w:pos="1440"/>
        </w:tabs>
        <w:ind w:left="1440" w:hanging="360"/>
      </w:pPr>
      <w:rPr>
        <w:rFonts w:ascii="Wingdings" w:hAnsi="Wingdings"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6">
    <w:nsid w:val="736F2981"/>
    <w:multiLevelType w:val="hybridMultilevel"/>
    <w:tmpl w:val="CC8C996A"/>
    <w:lvl w:ilvl="0" w:tplc="081A000F">
      <w:start w:val="1"/>
      <w:numFmt w:val="decimal"/>
      <w:lvlText w:val="%1."/>
      <w:lvlJc w:val="left"/>
      <w:pPr>
        <w:tabs>
          <w:tab w:val="num" w:pos="750"/>
        </w:tabs>
        <w:ind w:left="750" w:hanging="360"/>
      </w:pPr>
      <w:rPr>
        <w:rFonts w:cs="Times New Roman"/>
      </w:rPr>
    </w:lvl>
    <w:lvl w:ilvl="1" w:tplc="081A0019" w:tentative="1">
      <w:start w:val="1"/>
      <w:numFmt w:val="lowerLetter"/>
      <w:lvlText w:val="%2."/>
      <w:lvlJc w:val="left"/>
      <w:pPr>
        <w:tabs>
          <w:tab w:val="num" w:pos="1470"/>
        </w:tabs>
        <w:ind w:left="1470" w:hanging="360"/>
      </w:pPr>
      <w:rPr>
        <w:rFonts w:cs="Times New Roman"/>
      </w:rPr>
    </w:lvl>
    <w:lvl w:ilvl="2" w:tplc="081A001B" w:tentative="1">
      <w:start w:val="1"/>
      <w:numFmt w:val="lowerRoman"/>
      <w:lvlText w:val="%3."/>
      <w:lvlJc w:val="right"/>
      <w:pPr>
        <w:tabs>
          <w:tab w:val="num" w:pos="2190"/>
        </w:tabs>
        <w:ind w:left="2190" w:hanging="180"/>
      </w:pPr>
      <w:rPr>
        <w:rFonts w:cs="Times New Roman"/>
      </w:rPr>
    </w:lvl>
    <w:lvl w:ilvl="3" w:tplc="081A000F" w:tentative="1">
      <w:start w:val="1"/>
      <w:numFmt w:val="decimal"/>
      <w:lvlText w:val="%4."/>
      <w:lvlJc w:val="left"/>
      <w:pPr>
        <w:tabs>
          <w:tab w:val="num" w:pos="2910"/>
        </w:tabs>
        <w:ind w:left="2910" w:hanging="360"/>
      </w:pPr>
      <w:rPr>
        <w:rFonts w:cs="Times New Roman"/>
      </w:rPr>
    </w:lvl>
    <w:lvl w:ilvl="4" w:tplc="081A0019" w:tentative="1">
      <w:start w:val="1"/>
      <w:numFmt w:val="lowerLetter"/>
      <w:lvlText w:val="%5."/>
      <w:lvlJc w:val="left"/>
      <w:pPr>
        <w:tabs>
          <w:tab w:val="num" w:pos="3630"/>
        </w:tabs>
        <w:ind w:left="3630" w:hanging="360"/>
      </w:pPr>
      <w:rPr>
        <w:rFonts w:cs="Times New Roman"/>
      </w:rPr>
    </w:lvl>
    <w:lvl w:ilvl="5" w:tplc="081A001B" w:tentative="1">
      <w:start w:val="1"/>
      <w:numFmt w:val="lowerRoman"/>
      <w:lvlText w:val="%6."/>
      <w:lvlJc w:val="right"/>
      <w:pPr>
        <w:tabs>
          <w:tab w:val="num" w:pos="4350"/>
        </w:tabs>
        <w:ind w:left="4350" w:hanging="180"/>
      </w:pPr>
      <w:rPr>
        <w:rFonts w:cs="Times New Roman"/>
      </w:rPr>
    </w:lvl>
    <w:lvl w:ilvl="6" w:tplc="081A000F" w:tentative="1">
      <w:start w:val="1"/>
      <w:numFmt w:val="decimal"/>
      <w:lvlText w:val="%7."/>
      <w:lvlJc w:val="left"/>
      <w:pPr>
        <w:tabs>
          <w:tab w:val="num" w:pos="5070"/>
        </w:tabs>
        <w:ind w:left="5070" w:hanging="360"/>
      </w:pPr>
      <w:rPr>
        <w:rFonts w:cs="Times New Roman"/>
      </w:rPr>
    </w:lvl>
    <w:lvl w:ilvl="7" w:tplc="081A0019" w:tentative="1">
      <w:start w:val="1"/>
      <w:numFmt w:val="lowerLetter"/>
      <w:lvlText w:val="%8."/>
      <w:lvlJc w:val="left"/>
      <w:pPr>
        <w:tabs>
          <w:tab w:val="num" w:pos="5790"/>
        </w:tabs>
        <w:ind w:left="5790" w:hanging="360"/>
      </w:pPr>
      <w:rPr>
        <w:rFonts w:cs="Times New Roman"/>
      </w:rPr>
    </w:lvl>
    <w:lvl w:ilvl="8" w:tplc="081A001B" w:tentative="1">
      <w:start w:val="1"/>
      <w:numFmt w:val="lowerRoman"/>
      <w:lvlText w:val="%9."/>
      <w:lvlJc w:val="right"/>
      <w:pPr>
        <w:tabs>
          <w:tab w:val="num" w:pos="6510"/>
        </w:tabs>
        <w:ind w:left="6510" w:hanging="180"/>
      </w:pPr>
      <w:rPr>
        <w:rFonts w:cs="Times New Roman"/>
      </w:rPr>
    </w:lvl>
  </w:abstractNum>
  <w:abstractNum w:abstractNumId="27">
    <w:nsid w:val="7BDD1DE6"/>
    <w:multiLevelType w:val="hybridMultilevel"/>
    <w:tmpl w:val="43488B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E861D3A"/>
    <w:multiLevelType w:val="hybridMultilevel"/>
    <w:tmpl w:val="0B82D316"/>
    <w:lvl w:ilvl="0" w:tplc="DECCD572">
      <w:start w:val="2"/>
      <w:numFmt w:val="bullet"/>
      <w:lvlText w:val="-"/>
      <w:lvlJc w:val="left"/>
      <w:pPr>
        <w:tabs>
          <w:tab w:val="num" w:pos="1800"/>
        </w:tabs>
        <w:ind w:left="1800" w:hanging="360"/>
      </w:pPr>
      <w:rPr>
        <w:rFonts w:ascii="Arial" w:eastAsia="Times New Roman" w:hAnsi="Arial" w:hint="default"/>
      </w:rPr>
    </w:lvl>
    <w:lvl w:ilvl="1" w:tplc="081A0003" w:tentative="1">
      <w:start w:val="1"/>
      <w:numFmt w:val="bullet"/>
      <w:lvlText w:val="o"/>
      <w:lvlJc w:val="left"/>
      <w:pPr>
        <w:tabs>
          <w:tab w:val="num" w:pos="2520"/>
        </w:tabs>
        <w:ind w:left="2520" w:hanging="360"/>
      </w:pPr>
      <w:rPr>
        <w:rFonts w:ascii="Courier New" w:hAnsi="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4"/>
  </w:num>
  <w:num w:numId="3">
    <w:abstractNumId w:val="27"/>
  </w:num>
  <w:num w:numId="4">
    <w:abstractNumId w:val="3"/>
  </w:num>
  <w:num w:numId="5">
    <w:abstractNumId w:val="18"/>
  </w:num>
  <w:num w:numId="6">
    <w:abstractNumId w:val="21"/>
  </w:num>
  <w:num w:numId="7">
    <w:abstractNumId w:val="20"/>
  </w:num>
  <w:num w:numId="8">
    <w:abstractNumId w:val="10"/>
  </w:num>
  <w:num w:numId="9">
    <w:abstractNumId w:val="6"/>
  </w:num>
  <w:num w:numId="10">
    <w:abstractNumId w:val="28"/>
  </w:num>
  <w:num w:numId="11">
    <w:abstractNumId w:val="19"/>
  </w:num>
  <w:num w:numId="12">
    <w:abstractNumId w:val="17"/>
  </w:num>
  <w:num w:numId="13">
    <w:abstractNumId w:val="15"/>
  </w:num>
  <w:num w:numId="14">
    <w:abstractNumId w:val="25"/>
  </w:num>
  <w:num w:numId="15">
    <w:abstractNumId w:val="11"/>
  </w:num>
  <w:num w:numId="16">
    <w:abstractNumId w:val="13"/>
  </w:num>
  <w:num w:numId="17">
    <w:abstractNumId w:val="7"/>
  </w:num>
  <w:num w:numId="18">
    <w:abstractNumId w:val="23"/>
  </w:num>
  <w:num w:numId="19">
    <w:abstractNumId w:val="0"/>
  </w:num>
  <w:num w:numId="20">
    <w:abstractNumId w:val="22"/>
  </w:num>
  <w:num w:numId="21">
    <w:abstractNumId w:val="1"/>
  </w:num>
  <w:num w:numId="22">
    <w:abstractNumId w:val="4"/>
  </w:num>
  <w:num w:numId="23">
    <w:abstractNumId w:val="26"/>
  </w:num>
  <w:num w:numId="24">
    <w:abstractNumId w:val="8"/>
  </w:num>
  <w:num w:numId="25">
    <w:abstractNumId w:val="5"/>
  </w:num>
  <w:num w:numId="26">
    <w:abstractNumId w:val="16"/>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857"/>
    <w:rsid w:val="0004320F"/>
    <w:rsid w:val="00044328"/>
    <w:rsid w:val="00071ABC"/>
    <w:rsid w:val="00072C9E"/>
    <w:rsid w:val="00077CF4"/>
    <w:rsid w:val="000845A4"/>
    <w:rsid w:val="00086E6C"/>
    <w:rsid w:val="000A1D91"/>
    <w:rsid w:val="000C222C"/>
    <w:rsid w:val="000D1428"/>
    <w:rsid w:val="000D489A"/>
    <w:rsid w:val="000E7C02"/>
    <w:rsid w:val="000F4CED"/>
    <w:rsid w:val="000F79E3"/>
    <w:rsid w:val="00103DE2"/>
    <w:rsid w:val="00106F70"/>
    <w:rsid w:val="00117155"/>
    <w:rsid w:val="00117AFC"/>
    <w:rsid w:val="00130FBA"/>
    <w:rsid w:val="00134155"/>
    <w:rsid w:val="0013684C"/>
    <w:rsid w:val="00142650"/>
    <w:rsid w:val="00163AEA"/>
    <w:rsid w:val="001760CF"/>
    <w:rsid w:val="001A3D27"/>
    <w:rsid w:val="001B2357"/>
    <w:rsid w:val="001C2E1B"/>
    <w:rsid w:val="001C782A"/>
    <w:rsid w:val="001D19D5"/>
    <w:rsid w:val="001D7BC8"/>
    <w:rsid w:val="001E07E4"/>
    <w:rsid w:val="001E440A"/>
    <w:rsid w:val="002003BF"/>
    <w:rsid w:val="00201887"/>
    <w:rsid w:val="00205D21"/>
    <w:rsid w:val="00207ECE"/>
    <w:rsid w:val="00210E2E"/>
    <w:rsid w:val="002135B6"/>
    <w:rsid w:val="002137F2"/>
    <w:rsid w:val="00224F70"/>
    <w:rsid w:val="002424AB"/>
    <w:rsid w:val="002449BC"/>
    <w:rsid w:val="00245EE3"/>
    <w:rsid w:val="002535ED"/>
    <w:rsid w:val="00261275"/>
    <w:rsid w:val="002637DE"/>
    <w:rsid w:val="00270178"/>
    <w:rsid w:val="00295A4E"/>
    <w:rsid w:val="002B54D7"/>
    <w:rsid w:val="002D270C"/>
    <w:rsid w:val="002E134F"/>
    <w:rsid w:val="002E5142"/>
    <w:rsid w:val="002E5F82"/>
    <w:rsid w:val="00314D72"/>
    <w:rsid w:val="00316CB1"/>
    <w:rsid w:val="00317895"/>
    <w:rsid w:val="00321961"/>
    <w:rsid w:val="00331F3E"/>
    <w:rsid w:val="003727E5"/>
    <w:rsid w:val="003811DC"/>
    <w:rsid w:val="003957AB"/>
    <w:rsid w:val="003963EA"/>
    <w:rsid w:val="003A38D9"/>
    <w:rsid w:val="003A4B4E"/>
    <w:rsid w:val="003B1924"/>
    <w:rsid w:val="003B1CD8"/>
    <w:rsid w:val="003B2774"/>
    <w:rsid w:val="003B423D"/>
    <w:rsid w:val="003D5BE5"/>
    <w:rsid w:val="003D7040"/>
    <w:rsid w:val="003F0FB1"/>
    <w:rsid w:val="00403940"/>
    <w:rsid w:val="004169A3"/>
    <w:rsid w:val="00425B93"/>
    <w:rsid w:val="00430D91"/>
    <w:rsid w:val="004468FA"/>
    <w:rsid w:val="00453533"/>
    <w:rsid w:val="00455E92"/>
    <w:rsid w:val="004604E2"/>
    <w:rsid w:val="0046061A"/>
    <w:rsid w:val="004608A9"/>
    <w:rsid w:val="00463EA7"/>
    <w:rsid w:val="0046502D"/>
    <w:rsid w:val="004805BB"/>
    <w:rsid w:val="00485267"/>
    <w:rsid w:val="00485553"/>
    <w:rsid w:val="004B086A"/>
    <w:rsid w:val="004B3DBE"/>
    <w:rsid w:val="004B4AEB"/>
    <w:rsid w:val="004D425A"/>
    <w:rsid w:val="004F101F"/>
    <w:rsid w:val="00500C1B"/>
    <w:rsid w:val="00501855"/>
    <w:rsid w:val="0050270D"/>
    <w:rsid w:val="00506BE7"/>
    <w:rsid w:val="005160A0"/>
    <w:rsid w:val="00520695"/>
    <w:rsid w:val="005236E7"/>
    <w:rsid w:val="00551E24"/>
    <w:rsid w:val="00564269"/>
    <w:rsid w:val="0058429B"/>
    <w:rsid w:val="00585875"/>
    <w:rsid w:val="005A1549"/>
    <w:rsid w:val="005A7425"/>
    <w:rsid w:val="005F69AC"/>
    <w:rsid w:val="006050A6"/>
    <w:rsid w:val="00605A46"/>
    <w:rsid w:val="00607151"/>
    <w:rsid w:val="00611E1A"/>
    <w:rsid w:val="006146F8"/>
    <w:rsid w:val="00654AD6"/>
    <w:rsid w:val="00677568"/>
    <w:rsid w:val="00682B55"/>
    <w:rsid w:val="00686E7F"/>
    <w:rsid w:val="006A7F3F"/>
    <w:rsid w:val="006C42F5"/>
    <w:rsid w:val="006F35DF"/>
    <w:rsid w:val="006F4445"/>
    <w:rsid w:val="007050EC"/>
    <w:rsid w:val="00715AC1"/>
    <w:rsid w:val="00716B06"/>
    <w:rsid w:val="0072225F"/>
    <w:rsid w:val="00724CE0"/>
    <w:rsid w:val="007413D0"/>
    <w:rsid w:val="00793B45"/>
    <w:rsid w:val="007A1857"/>
    <w:rsid w:val="007B0CD6"/>
    <w:rsid w:val="007B47D8"/>
    <w:rsid w:val="007C6D07"/>
    <w:rsid w:val="007E23FF"/>
    <w:rsid w:val="007E7C7A"/>
    <w:rsid w:val="007F138A"/>
    <w:rsid w:val="007F1EB6"/>
    <w:rsid w:val="007F5F45"/>
    <w:rsid w:val="00804605"/>
    <w:rsid w:val="00804850"/>
    <w:rsid w:val="00806389"/>
    <w:rsid w:val="00826A6D"/>
    <w:rsid w:val="00837601"/>
    <w:rsid w:val="00842F22"/>
    <w:rsid w:val="00881859"/>
    <w:rsid w:val="008852B1"/>
    <w:rsid w:val="008A38AA"/>
    <w:rsid w:val="008B0E90"/>
    <w:rsid w:val="008B7B3B"/>
    <w:rsid w:val="008C2DB5"/>
    <w:rsid w:val="008D0A6F"/>
    <w:rsid w:val="008D1E27"/>
    <w:rsid w:val="008D28D8"/>
    <w:rsid w:val="008D7EA6"/>
    <w:rsid w:val="008E5E59"/>
    <w:rsid w:val="00904CDD"/>
    <w:rsid w:val="00913CCC"/>
    <w:rsid w:val="009178FD"/>
    <w:rsid w:val="00937A87"/>
    <w:rsid w:val="00941580"/>
    <w:rsid w:val="00942DC2"/>
    <w:rsid w:val="009526D4"/>
    <w:rsid w:val="00967626"/>
    <w:rsid w:val="009768B2"/>
    <w:rsid w:val="009A3E8B"/>
    <w:rsid w:val="009B5475"/>
    <w:rsid w:val="009C6D98"/>
    <w:rsid w:val="009D022A"/>
    <w:rsid w:val="009D54F9"/>
    <w:rsid w:val="009D5852"/>
    <w:rsid w:val="009D5EF8"/>
    <w:rsid w:val="009F2638"/>
    <w:rsid w:val="00A2721A"/>
    <w:rsid w:val="00A30643"/>
    <w:rsid w:val="00A35C61"/>
    <w:rsid w:val="00A3782F"/>
    <w:rsid w:val="00A40B60"/>
    <w:rsid w:val="00A436FF"/>
    <w:rsid w:val="00A51D76"/>
    <w:rsid w:val="00A56FDB"/>
    <w:rsid w:val="00A6075E"/>
    <w:rsid w:val="00A67A4C"/>
    <w:rsid w:val="00A71DFA"/>
    <w:rsid w:val="00A7252D"/>
    <w:rsid w:val="00AA49B5"/>
    <w:rsid w:val="00AA641C"/>
    <w:rsid w:val="00AB3319"/>
    <w:rsid w:val="00AB5A7D"/>
    <w:rsid w:val="00AE1C55"/>
    <w:rsid w:val="00AE554A"/>
    <w:rsid w:val="00AE7258"/>
    <w:rsid w:val="00AF5D06"/>
    <w:rsid w:val="00AF603B"/>
    <w:rsid w:val="00B24A9C"/>
    <w:rsid w:val="00B3034F"/>
    <w:rsid w:val="00B32224"/>
    <w:rsid w:val="00B33F08"/>
    <w:rsid w:val="00B51130"/>
    <w:rsid w:val="00B53DE3"/>
    <w:rsid w:val="00B701BA"/>
    <w:rsid w:val="00B72328"/>
    <w:rsid w:val="00B77C8D"/>
    <w:rsid w:val="00B81CCA"/>
    <w:rsid w:val="00B825E0"/>
    <w:rsid w:val="00B82E08"/>
    <w:rsid w:val="00B85198"/>
    <w:rsid w:val="00B9294D"/>
    <w:rsid w:val="00BA5EC5"/>
    <w:rsid w:val="00BC1072"/>
    <w:rsid w:val="00BC33A4"/>
    <w:rsid w:val="00BC348E"/>
    <w:rsid w:val="00BC3B8A"/>
    <w:rsid w:val="00BD3075"/>
    <w:rsid w:val="00BD597C"/>
    <w:rsid w:val="00BD68BC"/>
    <w:rsid w:val="00C049CA"/>
    <w:rsid w:val="00C21A6C"/>
    <w:rsid w:val="00C40196"/>
    <w:rsid w:val="00C4602F"/>
    <w:rsid w:val="00C51280"/>
    <w:rsid w:val="00C55C0F"/>
    <w:rsid w:val="00C71284"/>
    <w:rsid w:val="00C7268C"/>
    <w:rsid w:val="00C858A5"/>
    <w:rsid w:val="00C9143B"/>
    <w:rsid w:val="00C96407"/>
    <w:rsid w:val="00CB5F02"/>
    <w:rsid w:val="00CD1928"/>
    <w:rsid w:val="00CE4216"/>
    <w:rsid w:val="00CF05AB"/>
    <w:rsid w:val="00D24154"/>
    <w:rsid w:val="00D31EC6"/>
    <w:rsid w:val="00D31F6E"/>
    <w:rsid w:val="00D4237F"/>
    <w:rsid w:val="00D67FA5"/>
    <w:rsid w:val="00DC38AC"/>
    <w:rsid w:val="00DD18CE"/>
    <w:rsid w:val="00DE0CDF"/>
    <w:rsid w:val="00DF495E"/>
    <w:rsid w:val="00E132D0"/>
    <w:rsid w:val="00E13FB7"/>
    <w:rsid w:val="00E14121"/>
    <w:rsid w:val="00E32926"/>
    <w:rsid w:val="00E4499D"/>
    <w:rsid w:val="00E474DA"/>
    <w:rsid w:val="00E53DF0"/>
    <w:rsid w:val="00E632AE"/>
    <w:rsid w:val="00E6378F"/>
    <w:rsid w:val="00E63DF4"/>
    <w:rsid w:val="00E67DA3"/>
    <w:rsid w:val="00E97406"/>
    <w:rsid w:val="00EA4079"/>
    <w:rsid w:val="00EB353A"/>
    <w:rsid w:val="00EB5265"/>
    <w:rsid w:val="00EC09E9"/>
    <w:rsid w:val="00EC1AD3"/>
    <w:rsid w:val="00EC6D4B"/>
    <w:rsid w:val="00ED1126"/>
    <w:rsid w:val="00ED5E1B"/>
    <w:rsid w:val="00EE1602"/>
    <w:rsid w:val="00EF0D8E"/>
    <w:rsid w:val="00EF7526"/>
    <w:rsid w:val="00F0553F"/>
    <w:rsid w:val="00F164F0"/>
    <w:rsid w:val="00F17490"/>
    <w:rsid w:val="00F2399E"/>
    <w:rsid w:val="00F455A5"/>
    <w:rsid w:val="00F46C53"/>
    <w:rsid w:val="00F5219F"/>
    <w:rsid w:val="00F57B23"/>
    <w:rsid w:val="00F835F7"/>
    <w:rsid w:val="00F83F74"/>
    <w:rsid w:val="00FA0145"/>
    <w:rsid w:val="00FB62FE"/>
    <w:rsid w:val="00FC6937"/>
    <w:rsid w:val="00FD179A"/>
    <w:rsid w:val="00FD6D57"/>
    <w:rsid w:val="00FE1CC4"/>
    <w:rsid w:val="00FE2D1F"/>
    <w:rsid w:val="00FE7703"/>
    <w:rsid w:val="00FF5A8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A7"/>
    <w:rPr>
      <w:sz w:val="24"/>
      <w:szCs w:val="24"/>
      <w:lang w:val="hr-HR" w:eastAsia="en-US"/>
    </w:rPr>
  </w:style>
  <w:style w:type="paragraph" w:styleId="Heading1">
    <w:name w:val="heading 1"/>
    <w:basedOn w:val="Normal"/>
    <w:next w:val="Normal"/>
    <w:link w:val="Heading1Char"/>
    <w:uiPriority w:val="99"/>
    <w:qFormat/>
    <w:rsid w:val="00463EA7"/>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E08"/>
    <w:rPr>
      <w:rFonts w:ascii="Cambria" w:hAnsi="Cambria"/>
      <w:b/>
      <w:kern w:val="32"/>
      <w:sz w:val="32"/>
      <w:lang w:val="hr-HR" w:eastAsia="en-US"/>
    </w:rPr>
  </w:style>
  <w:style w:type="table" w:styleId="TableGrid">
    <w:name w:val="Table Grid"/>
    <w:basedOn w:val="TableNormal"/>
    <w:uiPriority w:val="99"/>
    <w:rsid w:val="008D0A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aliases w:val="uvlaka 3"/>
    <w:basedOn w:val="Normal"/>
    <w:link w:val="BodyTextIndent3Char"/>
    <w:uiPriority w:val="99"/>
    <w:rsid w:val="00C21A6C"/>
    <w:pPr>
      <w:ind w:left="360" w:hanging="360"/>
      <w:jc w:val="both"/>
    </w:pPr>
    <w:rPr>
      <w:rFonts w:ascii="Times Roman YU" w:hAnsi="Times Roman YU"/>
      <w:lang w:val="en-US" w:eastAsia="hr-HR"/>
    </w:rPr>
  </w:style>
  <w:style w:type="character" w:customStyle="1" w:styleId="BodyTextIndent3Char">
    <w:name w:val="Body Text Indent 3 Char"/>
    <w:aliases w:val="uvlaka 3 Char"/>
    <w:basedOn w:val="DefaultParagraphFont"/>
    <w:link w:val="BodyTextIndent3"/>
    <w:uiPriority w:val="99"/>
    <w:locked/>
    <w:rsid w:val="00C21A6C"/>
    <w:rPr>
      <w:rFonts w:ascii="Times Roman YU" w:hAnsi="Times Roman YU"/>
      <w:sz w:val="24"/>
      <w:lang w:val="en-US" w:eastAsia="hr-HR"/>
    </w:rPr>
  </w:style>
  <w:style w:type="paragraph" w:styleId="ListParagraph">
    <w:name w:val="List Paragraph"/>
    <w:basedOn w:val="Normal"/>
    <w:uiPriority w:val="99"/>
    <w:qFormat/>
    <w:rsid w:val="004B3DBE"/>
    <w:pPr>
      <w:spacing w:after="200" w:line="276" w:lineRule="auto"/>
      <w:ind w:left="720"/>
      <w:contextualSpacing/>
    </w:pPr>
    <w:rPr>
      <w:sz w:val="22"/>
      <w:szCs w:val="22"/>
      <w:lang w:val="en-US"/>
    </w:rPr>
  </w:style>
  <w:style w:type="paragraph" w:styleId="BalloonText">
    <w:name w:val="Balloon Text"/>
    <w:basedOn w:val="Normal"/>
    <w:link w:val="BalloonTextChar"/>
    <w:uiPriority w:val="99"/>
    <w:rsid w:val="00C4602F"/>
    <w:rPr>
      <w:rFonts w:ascii="Tahoma" w:hAnsi="Tahoma" w:cs="Tahoma"/>
      <w:sz w:val="16"/>
      <w:szCs w:val="16"/>
    </w:rPr>
  </w:style>
  <w:style w:type="character" w:customStyle="1" w:styleId="BalloonTextChar">
    <w:name w:val="Balloon Text Char"/>
    <w:basedOn w:val="DefaultParagraphFont"/>
    <w:link w:val="BalloonText"/>
    <w:uiPriority w:val="99"/>
    <w:locked/>
    <w:rsid w:val="00C4602F"/>
    <w:rPr>
      <w:rFonts w:ascii="Tahoma" w:hAnsi="Tahoma"/>
      <w:sz w:val="16"/>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84636">
      <w:marLeft w:val="0"/>
      <w:marRight w:val="0"/>
      <w:marTop w:val="0"/>
      <w:marBottom w:val="0"/>
      <w:divBdr>
        <w:top w:val="none" w:sz="0" w:space="0" w:color="auto"/>
        <w:left w:val="none" w:sz="0" w:space="0" w:color="auto"/>
        <w:bottom w:val="none" w:sz="0" w:space="0" w:color="auto"/>
        <w:right w:val="none" w:sz="0" w:space="0" w:color="auto"/>
      </w:divBdr>
      <w:divsChild>
        <w:div w:id="816384637">
          <w:marLeft w:val="547"/>
          <w:marRight w:val="0"/>
          <w:marTop w:val="154"/>
          <w:marBottom w:val="0"/>
          <w:divBdr>
            <w:top w:val="none" w:sz="0" w:space="0" w:color="auto"/>
            <w:left w:val="none" w:sz="0" w:space="0" w:color="auto"/>
            <w:bottom w:val="none" w:sz="0" w:space="0" w:color="auto"/>
            <w:right w:val="none" w:sz="0" w:space="0" w:color="auto"/>
          </w:divBdr>
        </w:div>
      </w:divsChild>
    </w:div>
    <w:div w:id="816384638">
      <w:marLeft w:val="0"/>
      <w:marRight w:val="0"/>
      <w:marTop w:val="0"/>
      <w:marBottom w:val="0"/>
      <w:divBdr>
        <w:top w:val="none" w:sz="0" w:space="0" w:color="auto"/>
        <w:left w:val="none" w:sz="0" w:space="0" w:color="auto"/>
        <w:bottom w:val="none" w:sz="0" w:space="0" w:color="auto"/>
        <w:right w:val="none" w:sz="0" w:space="0" w:color="auto"/>
      </w:divBdr>
      <w:divsChild>
        <w:div w:id="816384635">
          <w:marLeft w:val="547"/>
          <w:marRight w:val="0"/>
          <w:marTop w:val="154"/>
          <w:marBottom w:val="0"/>
          <w:divBdr>
            <w:top w:val="none" w:sz="0" w:space="0" w:color="auto"/>
            <w:left w:val="none" w:sz="0" w:space="0" w:color="auto"/>
            <w:bottom w:val="none" w:sz="0" w:space="0" w:color="auto"/>
            <w:right w:val="none" w:sz="0" w:space="0" w:color="auto"/>
          </w:divBdr>
        </w:div>
      </w:divsChild>
    </w:div>
    <w:div w:id="816384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8.png"/><Relationship Id="rId170" Type="http://schemas.openxmlformats.org/officeDocument/2006/relationships/oleObject" Target="embeddings/oleObject80.bin"/><Relationship Id="rId191" Type="http://schemas.openxmlformats.org/officeDocument/2006/relationships/image" Target="media/image95.wmf"/><Relationship Id="rId205" Type="http://schemas.openxmlformats.org/officeDocument/2006/relationships/image" Target="media/image103.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oleObject" Target="embeddings/oleObject33.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image" Target="media/image45.wmf"/><Relationship Id="rId160" Type="http://schemas.openxmlformats.org/officeDocument/2006/relationships/image" Target="media/image79.wmf"/><Relationship Id="rId165" Type="http://schemas.openxmlformats.org/officeDocument/2006/relationships/oleObject" Target="embeddings/oleObject78.bin"/><Relationship Id="rId181" Type="http://schemas.openxmlformats.org/officeDocument/2006/relationships/image" Target="media/image90.wmf"/><Relationship Id="rId186" Type="http://schemas.openxmlformats.org/officeDocument/2006/relationships/oleObject" Target="embeddings/oleObject88.bin"/><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oleObject" Target="embeddings/oleObject17.bin"/><Relationship Id="rId48"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oleObject" Target="embeddings/oleObject39.bin"/><Relationship Id="rId150" Type="http://schemas.openxmlformats.org/officeDocument/2006/relationships/image" Target="media/image73.png"/><Relationship Id="rId155" Type="http://schemas.openxmlformats.org/officeDocument/2006/relationships/image" Target="media/image76.wmf"/><Relationship Id="rId171" Type="http://schemas.openxmlformats.org/officeDocument/2006/relationships/image" Target="media/image85.wmf"/><Relationship Id="rId176" Type="http://schemas.openxmlformats.org/officeDocument/2006/relationships/oleObject" Target="embeddings/oleObject83.bin"/><Relationship Id="rId192" Type="http://schemas.openxmlformats.org/officeDocument/2006/relationships/oleObject" Target="embeddings/oleObject91.bin"/><Relationship Id="rId197" Type="http://schemas.openxmlformats.org/officeDocument/2006/relationships/image" Target="media/image98.png"/><Relationship Id="rId206" Type="http://schemas.openxmlformats.org/officeDocument/2006/relationships/oleObject" Target="embeddings/oleObject97.bin"/><Relationship Id="rId201" Type="http://schemas.openxmlformats.org/officeDocument/2006/relationships/image" Target="media/image101.wmf"/><Relationship Id="rId12" Type="http://schemas.openxmlformats.org/officeDocument/2006/relationships/oleObject" Target="embeddings/oleObject3.bin"/><Relationship Id="rId17" Type="http://schemas.openxmlformats.org/officeDocument/2006/relationships/image" Target="media/image6.png"/><Relationship Id="rId33" Type="http://schemas.openxmlformats.org/officeDocument/2006/relationships/image" Target="media/image15.png"/><Relationship Id="rId38" Type="http://schemas.openxmlformats.org/officeDocument/2006/relationships/image" Target="media/image18.wmf"/><Relationship Id="rId59" Type="http://schemas.openxmlformats.org/officeDocument/2006/relationships/oleObject" Target="embeddings/oleObject25.bin"/><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image" Target="media/image26.wmf"/><Relationship Id="rId70" Type="http://schemas.openxmlformats.org/officeDocument/2006/relationships/oleObject" Target="embeddings/oleObject31.bin"/><Relationship Id="rId75" Type="http://schemas.openxmlformats.org/officeDocument/2006/relationships/image" Target="media/image36.wmf"/><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image" Target="media/image68.wmf"/><Relationship Id="rId145" Type="http://schemas.openxmlformats.org/officeDocument/2006/relationships/oleObject" Target="embeddings/oleObject69.bin"/><Relationship Id="rId161" Type="http://schemas.openxmlformats.org/officeDocument/2006/relationships/oleObject" Target="embeddings/oleObject76.bin"/><Relationship Id="rId166" Type="http://schemas.openxmlformats.org/officeDocument/2006/relationships/image" Target="media/image82.wmf"/><Relationship Id="rId182" Type="http://schemas.openxmlformats.org/officeDocument/2006/relationships/oleObject" Target="embeddings/oleObject86.bin"/><Relationship Id="rId187" Type="http://schemas.openxmlformats.org/officeDocument/2006/relationships/image" Target="media/image93.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4.bin"/><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image" Target="media/image88.wmf"/><Relationship Id="rId198" Type="http://schemas.openxmlformats.org/officeDocument/2006/relationships/image" Target="media/image99.png"/><Relationship Id="rId172" Type="http://schemas.openxmlformats.org/officeDocument/2006/relationships/oleObject" Target="embeddings/oleObject81.bin"/><Relationship Id="rId193" Type="http://schemas.openxmlformats.org/officeDocument/2006/relationships/image" Target="media/image96.wmf"/><Relationship Id="rId202" Type="http://schemas.openxmlformats.org/officeDocument/2006/relationships/oleObject" Target="embeddings/oleObject95.bin"/><Relationship Id="rId207" Type="http://schemas.openxmlformats.org/officeDocument/2006/relationships/image" Target="media/image104.wmf"/><Relationship Id="rId13" Type="http://schemas.openxmlformats.org/officeDocument/2006/relationships/image" Target="media/image4.wmf"/><Relationship Id="rId18" Type="http://schemas.openxmlformats.org/officeDocument/2006/relationships/image" Target="media/image7.png"/><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oleObject" Target="embeddings/oleObject89.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4.wmf"/><Relationship Id="rId162" Type="http://schemas.openxmlformats.org/officeDocument/2006/relationships/image" Target="media/image80.wmf"/><Relationship Id="rId183" Type="http://schemas.openxmlformats.org/officeDocument/2006/relationships/image" Target="media/image91.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oleObject" Target="embeddings/oleObject84.bin"/><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6.wmf"/><Relationship Id="rId194" Type="http://schemas.openxmlformats.org/officeDocument/2006/relationships/oleObject" Target="embeddings/oleObject92.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oleObject" Target="embeddings/oleObject98.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oleObject" Target="embeddings/oleObject13.bin"/><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3.png"/><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58.png"/><Relationship Id="rId142" Type="http://schemas.openxmlformats.org/officeDocument/2006/relationships/image" Target="media/image69.wmf"/><Relationship Id="rId163" Type="http://schemas.openxmlformats.org/officeDocument/2006/relationships/oleObject" Target="embeddings/oleObject77.bin"/><Relationship Id="rId184" Type="http://schemas.openxmlformats.org/officeDocument/2006/relationships/oleObject" Target="embeddings/oleObject87.bin"/><Relationship Id="rId189" Type="http://schemas.openxmlformats.org/officeDocument/2006/relationships/image" Target="media/image94.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82.bin"/><Relationship Id="rId179" Type="http://schemas.openxmlformats.org/officeDocument/2006/relationships/image" Target="media/image89.wmf"/><Relationship Id="rId195" Type="http://schemas.openxmlformats.org/officeDocument/2006/relationships/image" Target="media/image97.wmf"/><Relationship Id="rId209" Type="http://schemas.openxmlformats.org/officeDocument/2006/relationships/fontTable" Target="fontTable.xml"/><Relationship Id="rId190" Type="http://schemas.openxmlformats.org/officeDocument/2006/relationships/oleObject" Target="embeddings/oleObject90.bin"/><Relationship Id="rId204" Type="http://schemas.openxmlformats.org/officeDocument/2006/relationships/oleObject" Target="embeddings/oleObject96.bin"/><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1.wmf"/><Relationship Id="rId169" Type="http://schemas.openxmlformats.org/officeDocument/2006/relationships/image" Target="media/image84.wmf"/><Relationship Id="rId185" Type="http://schemas.openxmlformats.org/officeDocument/2006/relationships/image" Target="media/image92.wmf"/><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theme" Target="theme/theme1.xml"/><Relationship Id="rId26" Type="http://schemas.openxmlformats.org/officeDocument/2006/relationships/oleObject" Target="embeddings/oleObject9.bin"/><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63.bin"/><Relationship Id="rId154" Type="http://schemas.openxmlformats.org/officeDocument/2006/relationships/oleObject" Target="embeddings/oleObject73.bin"/><Relationship Id="rId175" Type="http://schemas.openxmlformats.org/officeDocument/2006/relationships/image" Target="media/image87.wmf"/><Relationship Id="rId196" Type="http://schemas.openxmlformats.org/officeDocument/2006/relationships/oleObject" Target="embeddings/oleObject93.bin"/><Relationship Id="rId200" Type="http://schemas.openxmlformats.org/officeDocument/2006/relationships/oleObject" Target="embeddings/oleObject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23C4-2658-4510-B90C-FC2AE58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2003</Words>
  <Characters>11419</Characters>
  <Application>Microsoft Office Word</Application>
  <DocSecurity>0</DocSecurity>
  <Lines>95</Lines>
  <Paragraphs>26</Paragraphs>
  <ScaleCrop>false</ScaleCrop>
  <Company>Vij. I. Meštrovića 24</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Igor Lukačević</dc:creator>
  <cp:keywords/>
  <dc:description/>
  <cp:lastModifiedBy>Marina</cp:lastModifiedBy>
  <cp:revision>7</cp:revision>
  <cp:lastPrinted>2017-11-03T15:37:00Z</cp:lastPrinted>
  <dcterms:created xsi:type="dcterms:W3CDTF">2017-12-08T15:07:00Z</dcterms:created>
  <dcterms:modified xsi:type="dcterms:W3CDTF">2018-11-20T09:45:00Z</dcterms:modified>
</cp:coreProperties>
</file>